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CAC" w:rsidP="00A51CAC" w:rsidRDefault="00A51CAC" w14:paraId="03A1C6A1" w14:textId="309CF8A6">
      <w:pPr>
        <w:spacing w:after="0"/>
        <w:jc w:val="center"/>
        <w:rPr>
          <w:b/>
          <w:bCs/>
        </w:rPr>
      </w:pPr>
      <w:r>
        <w:rPr>
          <w:b/>
          <w:bCs/>
        </w:rPr>
        <w:t>Oxford LawTech Education Programme</w:t>
      </w:r>
    </w:p>
    <w:p w:rsidRPr="00D41E5A" w:rsidR="00A51CAC" w:rsidP="00A51CAC" w:rsidRDefault="00A51CAC" w14:paraId="4152D861" w14:textId="7937EEE3">
      <w:pPr>
        <w:spacing w:after="0"/>
        <w:jc w:val="center"/>
        <w:rPr>
          <w:b/>
          <w:bCs/>
          <w:color w:val="47A9A6"/>
        </w:rPr>
      </w:pPr>
      <w:r w:rsidRPr="00D41E5A">
        <w:rPr>
          <w:b/>
          <w:bCs/>
          <w:color w:val="47A9A6"/>
        </w:rPr>
        <w:t xml:space="preserve">The AI University Foundations - Cohort of </w:t>
      </w:r>
      <w:r w:rsidR="00130537">
        <w:rPr>
          <w:b/>
          <w:bCs/>
          <w:color w:val="47A9A6"/>
        </w:rPr>
        <w:t>27</w:t>
      </w:r>
      <w:r w:rsidR="000337AC">
        <w:rPr>
          <w:b/>
          <w:bCs/>
          <w:color w:val="47A9A6"/>
        </w:rPr>
        <w:t xml:space="preserve"> </w:t>
      </w:r>
      <w:r w:rsidR="00130537">
        <w:rPr>
          <w:b/>
          <w:bCs/>
          <w:color w:val="47A9A6"/>
        </w:rPr>
        <w:t>April</w:t>
      </w:r>
      <w:r w:rsidR="000337AC">
        <w:rPr>
          <w:b/>
          <w:bCs/>
          <w:color w:val="47A9A6"/>
        </w:rPr>
        <w:t xml:space="preserve"> 2026</w:t>
      </w:r>
    </w:p>
    <w:p w:rsidR="00A51CAC" w:rsidP="00A51CAC" w:rsidRDefault="00A51CAC" w14:paraId="02370655" w14:textId="77777777">
      <w:pPr>
        <w:spacing w:after="0"/>
        <w:jc w:val="center"/>
        <w:rPr>
          <w:b/>
          <w:bCs/>
        </w:rPr>
      </w:pPr>
    </w:p>
    <w:p w:rsidRPr="00D41E5A" w:rsidR="00A51CAC" w:rsidP="00D41E5A" w:rsidRDefault="006D1E71" w14:paraId="778E18E1" w14:textId="0D5D10D4">
      <w:pPr>
        <w:jc w:val="center"/>
        <w:rPr>
          <w:b/>
          <w:bCs/>
        </w:rPr>
      </w:pPr>
      <w:r>
        <w:rPr>
          <w:b/>
          <w:bCs/>
        </w:rPr>
        <w:t>Order</w:t>
      </w:r>
      <w:r w:rsidR="00A51CAC">
        <w:rPr>
          <w:b/>
          <w:bCs/>
        </w:rPr>
        <w:t xml:space="preserve"> Form for Invoiced Orders</w:t>
      </w:r>
    </w:p>
    <w:p w:rsidR="00A51CAC" w:rsidP="00FB2524" w:rsidRDefault="00A51CAC" w14:paraId="669A7B2D" w14:textId="6B127AF2">
      <w:pPr>
        <w:jc w:val="both"/>
      </w:pPr>
      <w:r w:rsidRPr="00A51CAC">
        <w:t>OLTEP</w:t>
      </w:r>
      <w:r>
        <w:t xml:space="preserve">, through our operating organization Oxford University Innovation (company number </w:t>
      </w:r>
      <w:r w:rsidRPr="00A51CAC">
        <w:t>02199542</w:t>
      </w:r>
      <w:r>
        <w:t>)</w:t>
      </w:r>
      <w:r w:rsidR="006D1E71">
        <w:t>,</w:t>
      </w:r>
      <w:r w:rsidR="006D1E71">
        <w:rPr>
          <w:b/>
          <w:bCs/>
        </w:rPr>
        <w:t xml:space="preserve"> </w:t>
      </w:r>
      <w:r w:rsidRPr="00A51CAC">
        <w:t xml:space="preserve">is pleased </w:t>
      </w:r>
      <w:r>
        <w:t>to accept orders from firms wishing us to invoice them for places on our module, The AI University Foundations</w:t>
      </w:r>
      <w:r w:rsidR="006D1E71">
        <w:t xml:space="preserve"> (cohort of </w:t>
      </w:r>
      <w:r w:rsidR="00130537">
        <w:t xml:space="preserve">27 April </w:t>
      </w:r>
      <w:r w:rsidR="000337AC">
        <w:t>2026</w:t>
      </w:r>
      <w:r w:rsidR="006D1E71">
        <w:t>).</w:t>
      </w:r>
    </w:p>
    <w:p w:rsidRPr="00C931A2" w:rsidR="00FB2524" w:rsidP="00FB2524" w:rsidRDefault="00FB2524" w14:paraId="65E9226F" w14:textId="77777777">
      <w:pPr>
        <w:jc w:val="both"/>
      </w:pPr>
      <w:r>
        <w:t xml:space="preserve">Please fill out this form and then email it to </w:t>
      </w:r>
      <w:hyperlink w:history="1" r:id="rId5">
        <w:r w:rsidRPr="00AA5120">
          <w:rPr>
            <w:rStyle w:val="Hyperlink"/>
          </w:rPr>
          <w:t>finance@oltep.ox.ac.uk</w:t>
        </w:r>
      </w:hyperlink>
      <w:r>
        <w:t xml:space="preserve"> with subject line </w:t>
      </w:r>
      <w:r w:rsidRPr="006D1E71">
        <w:rPr>
          <w:b/>
          <w:bCs/>
        </w:rPr>
        <w:t>OLTEP Invoice</w:t>
      </w:r>
      <w:r>
        <w:rPr>
          <w:b/>
          <w:bCs/>
        </w:rPr>
        <w:t>d</w:t>
      </w:r>
      <w:r w:rsidRPr="006D1E71">
        <w:rPr>
          <w:b/>
          <w:bCs/>
        </w:rPr>
        <w:t xml:space="preserve"> </w:t>
      </w:r>
      <w:r>
        <w:rPr>
          <w:b/>
          <w:bCs/>
        </w:rPr>
        <w:t>Order</w:t>
      </w:r>
      <w:r>
        <w:t>.</w:t>
      </w:r>
    </w:p>
    <w:p w:rsidR="00A51CAC" w:rsidP="4161FFB5" w:rsidRDefault="00A51CAC" w14:paraId="46F9A40D" w14:textId="39EC5E71">
      <w:pPr>
        <w:pStyle w:val="Normal"/>
        <w:jc w:val="both"/>
      </w:pPr>
      <w:r w:rsidRPr="4161FFB5" w:rsidR="797BB55E">
        <w:rPr>
          <w:b w:val="1"/>
          <w:bCs w:val="1"/>
        </w:rPr>
        <w:t>Price.</w:t>
      </w:r>
      <w:r w:rsidR="797BB55E">
        <w:rPr/>
        <w:t xml:space="preserve"> An </w:t>
      </w:r>
      <w:r w:rsidR="797BB55E">
        <w:rPr/>
        <w:t xml:space="preserve">individual participant may </w:t>
      </w:r>
      <w:r w:rsidR="797BB55E">
        <w:rPr/>
        <w:t>be enrolled</w:t>
      </w:r>
      <w:r w:rsidR="797BB55E">
        <w:rPr/>
        <w:t xml:space="preserve"> in</w:t>
      </w:r>
      <w:r w:rsidR="3EB4DD89">
        <w:rPr/>
        <w:t>:</w:t>
      </w:r>
    </w:p>
    <w:p w:rsidR="00A51CAC" w:rsidP="4161FFB5" w:rsidRDefault="00A51CAC" w14:paraId="4CAC1DCF" w14:textId="38F99097">
      <w:pPr>
        <w:pStyle w:val="ListParagraph"/>
        <w:numPr>
          <w:ilvl w:val="0"/>
          <w:numId w:val="2"/>
        </w:numPr>
        <w:jc w:val="both"/>
        <w:rPr/>
      </w:pPr>
      <w:r w:rsidR="797BB55E">
        <w:rPr/>
        <w:t>the module only at a cost of</w:t>
      </w:r>
      <w:r w:rsidRPr="4161FFB5" w:rsidR="797BB55E">
        <w:rPr>
          <w:b w:val="1"/>
          <w:bCs w:val="1"/>
        </w:rPr>
        <w:t xml:space="preserve"> £</w:t>
      </w:r>
      <w:r w:rsidRPr="4161FFB5" w:rsidR="1E2C602A">
        <w:rPr>
          <w:b w:val="1"/>
          <w:bCs w:val="1"/>
        </w:rPr>
        <w:t>840</w:t>
      </w:r>
      <w:r w:rsidR="797BB55E">
        <w:rPr/>
        <w:t xml:space="preserve"> (</w:t>
      </w:r>
      <w:r w:rsidR="6A7CEEC4">
        <w:rPr/>
        <w:t>incl. VAT or tax</w:t>
      </w:r>
      <w:r w:rsidR="3F11EA23">
        <w:rPr/>
        <w:t>, if applicable</w:t>
      </w:r>
      <w:r w:rsidR="0BA9868F">
        <w:rPr/>
        <w:t>*</w:t>
      </w:r>
      <w:r w:rsidR="797BB55E">
        <w:rPr/>
        <w:t xml:space="preserve">) or </w:t>
      </w:r>
    </w:p>
    <w:p w:rsidR="00A51CAC" w:rsidP="4161FFB5" w:rsidRDefault="00A51CAC" w14:paraId="0689E8D8" w14:textId="0FD24CB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="797BB55E">
        <w:rPr/>
        <w:t xml:space="preserve">both the module and its accompanying capstone exercise at </w:t>
      </w:r>
      <w:r w:rsidR="7F8CD5BA">
        <w:rPr/>
        <w:t xml:space="preserve">an </w:t>
      </w:r>
      <w:r w:rsidR="7F8CD5BA">
        <w:rPr/>
        <w:t>additional</w:t>
      </w:r>
      <w:r w:rsidR="7F8CD5BA">
        <w:rPr/>
        <w:t xml:space="preserve"> cost of £120, i.e. </w:t>
      </w:r>
      <w:r w:rsidRPr="4161FFB5" w:rsidR="797BB55E">
        <w:rPr>
          <w:b w:val="1"/>
          <w:bCs w:val="1"/>
        </w:rPr>
        <w:t>£</w:t>
      </w:r>
      <w:r w:rsidRPr="4161FFB5" w:rsidR="29C41BF1">
        <w:rPr>
          <w:b w:val="1"/>
          <w:bCs w:val="1"/>
        </w:rPr>
        <w:t>960</w:t>
      </w:r>
      <w:r w:rsidR="797BB55E">
        <w:rPr/>
        <w:t xml:space="preserve"> </w:t>
      </w:r>
      <w:r w:rsidR="0A0895EB">
        <w:rPr/>
        <w:t xml:space="preserve">in total </w:t>
      </w:r>
      <w:r w:rsidR="797BB55E">
        <w:rPr/>
        <w:t>(</w:t>
      </w:r>
      <w:r w:rsidR="51C4DE57">
        <w:rPr/>
        <w:t xml:space="preserve">incl. </w:t>
      </w:r>
      <w:r w:rsidR="3F11EA23">
        <w:rPr/>
        <w:t>VAT</w:t>
      </w:r>
      <w:r w:rsidR="6FD4D1E8">
        <w:rPr/>
        <w:t xml:space="preserve"> or tax</w:t>
      </w:r>
      <w:r w:rsidR="3F11EA23">
        <w:rPr/>
        <w:t>, if applicable</w:t>
      </w:r>
      <w:r w:rsidR="0BA9868F">
        <w:rPr/>
        <w:t>*</w:t>
      </w:r>
      <w:r w:rsidR="797BB55E">
        <w:rPr/>
        <w:t>).</w:t>
      </w:r>
    </w:p>
    <w:p w:rsidR="00A51CAC" w:rsidP="4161FFB5" w:rsidRDefault="00A51CAC" w14:paraId="0FBF6491" w14:textId="520DB004">
      <w:pPr>
        <w:pStyle w:val="Normal"/>
        <w:ind w:left="0"/>
        <w:jc w:val="both"/>
        <w:rPr>
          <w:sz w:val="24"/>
          <w:szCs w:val="24"/>
        </w:rPr>
      </w:pPr>
      <w:r w:rsidR="797BB55E">
        <w:rPr/>
        <w:t xml:space="preserve">Full details of the course are available on our website at </w:t>
      </w:r>
      <w:hyperlink r:id="R9949c0f7b2704feb">
        <w:r w:rsidRPr="4161FFB5" w:rsidR="797BB55E">
          <w:rPr>
            <w:rStyle w:val="Hyperlink"/>
          </w:rPr>
          <w:t>https://www.oltep.ox.ac.uk</w:t>
        </w:r>
      </w:hyperlink>
      <w:r w:rsidR="797BB55E">
        <w:rPr/>
        <w:t>.</w:t>
      </w:r>
    </w:p>
    <w:p w:rsidRPr="005B41A4" w:rsidR="00F81516" w:rsidP="00FB2524" w:rsidRDefault="005B41A4" w14:paraId="525E4452" w14:textId="176F203A">
      <w:pPr>
        <w:jc w:val="both"/>
      </w:pPr>
      <w:r w:rsidR="1C80C2FE">
        <w:rPr/>
        <w:t>*</w:t>
      </w:r>
      <w:r w:rsidR="4CF049A0">
        <w:rPr/>
        <w:t xml:space="preserve"> VAT or tax charges may vary based on your location, but the full price </w:t>
      </w:r>
      <w:r w:rsidR="4CF049A0">
        <w:rPr/>
        <w:t>remains</w:t>
      </w:r>
      <w:r w:rsidR="4CF049A0">
        <w:rPr/>
        <w:t xml:space="preserve"> the same. Standardly, 20% UK VAT would be included in the price.</w:t>
      </w:r>
    </w:p>
    <w:p w:rsidR="0076739F" w:rsidP="00FB2524" w:rsidRDefault="0076739F" w14:paraId="60627DA6" w14:textId="5CECA589">
      <w:pPr>
        <w:jc w:val="both"/>
        <w:rPr>
          <w:rFonts w:ascii="Calibri" w:hAnsi="Calibri" w:cs="Calibri"/>
          <w:b/>
          <w:bCs/>
          <w:color w:val="47A9A6"/>
        </w:rPr>
      </w:pPr>
      <w:r>
        <w:rPr>
          <w:rFonts w:ascii="Calibri" w:hAnsi="Calibri" w:cs="Calibri"/>
          <w:b/>
          <w:bCs/>
          <w:color w:val="47A9A6"/>
        </w:rPr>
        <w:t>On receipt of your order,</w:t>
      </w:r>
      <w:r w:rsidRPr="00AD6F19">
        <w:rPr>
          <w:rFonts w:ascii="Calibri" w:hAnsi="Calibri" w:cs="Calibri"/>
          <w:b/>
          <w:bCs/>
          <w:color w:val="47A9A6"/>
        </w:rPr>
        <w:t xml:space="preserve"> </w:t>
      </w:r>
      <w:r>
        <w:rPr>
          <w:rFonts w:ascii="Calibri" w:hAnsi="Calibri" w:cs="Calibri"/>
          <w:b/>
          <w:bCs/>
          <w:color w:val="47A9A6"/>
        </w:rPr>
        <w:t>Oxford University Innovation will issue an invoice for payment.</w:t>
      </w:r>
    </w:p>
    <w:p w:rsidR="0076739F" w:rsidP="00FB2524" w:rsidRDefault="00393EA8" w14:paraId="05EE79C7" w14:textId="51634D74">
      <w:pPr>
        <w:jc w:val="both"/>
        <w:rPr>
          <w:rFonts w:cs="Arial"/>
        </w:rPr>
      </w:pPr>
      <w:proofErr w:type="gramStart"/>
      <w:r>
        <w:rPr>
          <w:rFonts w:cs="Arial"/>
        </w:rPr>
        <w:t>Also</w:t>
      </w:r>
      <w:proofErr w:type="gramEnd"/>
      <w:r>
        <w:rPr>
          <w:rFonts w:cs="Arial"/>
        </w:rPr>
        <w:t xml:space="preserve"> on receipt of your order, </w:t>
      </w:r>
      <w:r w:rsidRPr="005B6E01" w:rsidR="005B6E01">
        <w:rPr>
          <w:rFonts w:cs="Arial"/>
        </w:rPr>
        <w:t>OLTEP will enrol your participants in the module</w:t>
      </w:r>
      <w:r w:rsidR="00B21C1B">
        <w:rPr>
          <w:rFonts w:cs="Arial"/>
        </w:rPr>
        <w:t>,</w:t>
      </w:r>
      <w:r w:rsidRPr="005B6E01" w:rsidR="005B6E01">
        <w:rPr>
          <w:rFonts w:cs="Arial"/>
        </w:rPr>
        <w:t xml:space="preserve"> or </w:t>
      </w:r>
      <w:r w:rsidR="00B21C1B">
        <w:rPr>
          <w:rFonts w:cs="Arial"/>
        </w:rPr>
        <w:t xml:space="preserve">the </w:t>
      </w:r>
      <w:r w:rsidRPr="005B6E01" w:rsidR="005B6E01">
        <w:rPr>
          <w:rFonts w:cs="Arial"/>
        </w:rPr>
        <w:t>module</w:t>
      </w:r>
      <w:r w:rsidR="00B21C1B">
        <w:rPr>
          <w:rFonts w:cs="Arial"/>
        </w:rPr>
        <w:t xml:space="preserve"> and </w:t>
      </w:r>
      <w:r w:rsidRPr="005B6E01" w:rsidR="005B6E01">
        <w:rPr>
          <w:rFonts w:cs="Arial"/>
        </w:rPr>
        <w:t>exercise, using the email addresses provided on the form as their identity.</w:t>
      </w:r>
    </w:p>
    <w:p w:rsidR="0076739F" w:rsidP="00FB2524" w:rsidRDefault="005B6E01" w14:paraId="40F990FE" w14:textId="52ECF886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739F">
        <w:rPr>
          <w:rFonts w:cs="Arial"/>
        </w:rPr>
        <w:t>If a participant does not yet have a personal account on our virtual learning platform (</w:t>
      </w:r>
      <w:hyperlink w:history="1" r:id="rId7">
        <w:r w:rsidRPr="0076739F">
          <w:rPr>
            <w:rStyle w:val="Hyperlink"/>
            <w:rFonts w:cs="Arial"/>
          </w:rPr>
          <w:t>https://www.oltep.ox.ac.uk</w:t>
        </w:r>
      </w:hyperlink>
      <w:r w:rsidRPr="005B6E01">
        <w:t>)</w:t>
      </w:r>
      <w:r w:rsidRPr="0076739F">
        <w:rPr>
          <w:rFonts w:cs="Arial"/>
        </w:rPr>
        <w:t xml:space="preserve">, we will create one for them. They will then receive an email from the platform </w:t>
      </w:r>
      <w:r w:rsidR="00393EA8">
        <w:rPr>
          <w:rFonts w:cs="Arial"/>
        </w:rPr>
        <w:t>bearing</w:t>
      </w:r>
      <w:r w:rsidRPr="0076739F">
        <w:rPr>
          <w:rFonts w:cs="Arial"/>
        </w:rPr>
        <w:t xml:space="preserve"> a link </w:t>
      </w:r>
      <w:r w:rsidR="00B21C1B">
        <w:rPr>
          <w:rFonts w:cs="Arial"/>
        </w:rPr>
        <w:t>with</w:t>
      </w:r>
      <w:r w:rsidRPr="0076739F">
        <w:rPr>
          <w:rFonts w:cs="Arial"/>
        </w:rPr>
        <w:t xml:space="preserve"> which they will be able to set their personal password for the account. This will have to </w:t>
      </w:r>
      <w:proofErr w:type="gramStart"/>
      <w:r w:rsidRPr="0076739F">
        <w:rPr>
          <w:rFonts w:cs="Arial"/>
        </w:rPr>
        <w:t>be done</w:t>
      </w:r>
      <w:proofErr w:type="gramEnd"/>
      <w:r w:rsidRPr="0076739F">
        <w:rPr>
          <w:rFonts w:cs="Arial"/>
        </w:rPr>
        <w:t xml:space="preserve"> before they can access the course online</w:t>
      </w:r>
      <w:r w:rsidR="00393EA8">
        <w:rPr>
          <w:rFonts w:cs="Arial"/>
        </w:rPr>
        <w:t>.</w:t>
      </w:r>
    </w:p>
    <w:p w:rsidR="0076739F" w:rsidP="00FB2524" w:rsidRDefault="0076739F" w14:paraId="2A0899BB" w14:textId="79BBF92F">
      <w:pPr>
        <w:pStyle w:val="ListParagraph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In advance of the course start date, OLTEP </w:t>
      </w:r>
      <w:r w:rsidRPr="0076739F" w:rsidR="005B6E01">
        <w:rPr>
          <w:rFonts w:cs="Arial"/>
        </w:rPr>
        <w:t xml:space="preserve">will </w:t>
      </w:r>
      <w:r>
        <w:rPr>
          <w:rFonts w:cs="Arial"/>
        </w:rPr>
        <w:t xml:space="preserve">also </w:t>
      </w:r>
      <w:r w:rsidRPr="0076739F" w:rsidR="005B6E01">
        <w:rPr>
          <w:rFonts w:cs="Arial"/>
        </w:rPr>
        <w:t xml:space="preserve">enrol your participants in </w:t>
      </w:r>
      <w:r>
        <w:rPr>
          <w:rFonts w:cs="Arial"/>
        </w:rPr>
        <w:t xml:space="preserve">the module (and, if </w:t>
      </w:r>
      <w:proofErr w:type="gramStart"/>
      <w:r>
        <w:rPr>
          <w:rFonts w:cs="Arial"/>
        </w:rPr>
        <w:t>purchased</w:t>
      </w:r>
      <w:proofErr w:type="gramEnd"/>
      <w:r>
        <w:rPr>
          <w:rFonts w:cs="Arial"/>
        </w:rPr>
        <w:t>, the capstone exercise)</w:t>
      </w:r>
      <w:r w:rsidRPr="0076739F" w:rsidR="005B6E01">
        <w:rPr>
          <w:rFonts w:cs="Arial"/>
        </w:rPr>
        <w:t xml:space="preserve"> and they will receive a welcome email message.</w:t>
      </w:r>
    </w:p>
    <w:p w:rsidRPr="0076739F" w:rsidR="0076739F" w:rsidP="00FB2524" w:rsidRDefault="0076739F" w14:paraId="62C7E995" w14:textId="537403F9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76739F">
        <w:rPr>
          <w:rFonts w:cs="Arial"/>
        </w:rPr>
        <w:t xml:space="preserve">Shortly before the course starts, we </w:t>
      </w:r>
      <w:r w:rsidRPr="0076739F" w:rsidR="005B6E01">
        <w:rPr>
          <w:rFonts w:cs="Arial"/>
        </w:rPr>
        <w:t xml:space="preserve">will send </w:t>
      </w:r>
      <w:r w:rsidR="00B21C1B">
        <w:rPr>
          <w:rFonts w:cs="Arial"/>
        </w:rPr>
        <w:t xml:space="preserve">by email </w:t>
      </w:r>
      <w:r w:rsidRPr="0076739F" w:rsidR="005B6E01">
        <w:rPr>
          <w:rFonts w:cs="Arial"/>
        </w:rPr>
        <w:t>joining instructions and everything else your participants need to know to get underway</w:t>
      </w:r>
      <w:r>
        <w:rPr>
          <w:rFonts w:cs="Arial"/>
        </w:rPr>
        <w:t>.</w:t>
      </w:r>
    </w:p>
    <w:p w:rsidRPr="00DD73E6" w:rsidR="006D1E71" w:rsidP="00FB2524" w:rsidRDefault="00C91AAD" w14:paraId="17078559" w14:textId="52B9B931">
      <w:pPr>
        <w:jc w:val="both"/>
        <w:rPr>
          <w:rFonts w:cs="Arial"/>
        </w:rPr>
      </w:pPr>
      <w:r>
        <w:rPr>
          <w:rFonts w:cs="Arial"/>
        </w:rPr>
        <w:t>P</w:t>
      </w:r>
      <w:r w:rsidRPr="00DD73E6" w:rsidR="006D1E71">
        <w:rPr>
          <w:rFonts w:cs="Arial"/>
        </w:rPr>
        <w:t xml:space="preserve">articipants </w:t>
      </w:r>
      <w:r w:rsidRPr="00DD73E6">
        <w:rPr>
          <w:rFonts w:cs="Arial"/>
        </w:rPr>
        <w:t xml:space="preserve">will </w:t>
      </w:r>
      <w:proofErr w:type="gramStart"/>
      <w:r w:rsidRPr="00DD73E6">
        <w:rPr>
          <w:rFonts w:cs="Arial"/>
        </w:rPr>
        <w:t>be enrolled</w:t>
      </w:r>
      <w:proofErr w:type="gramEnd"/>
      <w:r w:rsidRPr="00DD73E6">
        <w:rPr>
          <w:rFonts w:cs="Arial"/>
        </w:rPr>
        <w:t xml:space="preserve"> on receipt of this order </w:t>
      </w:r>
      <w:r>
        <w:rPr>
          <w:rFonts w:cs="Arial"/>
        </w:rPr>
        <w:t xml:space="preserve">to ensure they </w:t>
      </w:r>
      <w:r w:rsidRPr="00DD73E6" w:rsidR="00393EA8">
        <w:rPr>
          <w:rFonts w:cs="Arial"/>
        </w:rPr>
        <w:t>can</w:t>
      </w:r>
      <w:r w:rsidRPr="00DD73E6" w:rsidR="00B21C1B">
        <w:rPr>
          <w:rFonts w:cs="Arial"/>
        </w:rPr>
        <w:t xml:space="preserve"> </w:t>
      </w:r>
      <w:proofErr w:type="gramStart"/>
      <w:r w:rsidRPr="00DD73E6" w:rsidR="006D1E71">
        <w:rPr>
          <w:rFonts w:cs="Arial"/>
        </w:rPr>
        <w:t>get started</w:t>
      </w:r>
      <w:proofErr w:type="gramEnd"/>
      <w:r w:rsidRPr="00DD73E6" w:rsidR="006D1E71">
        <w:rPr>
          <w:rFonts w:cs="Arial"/>
        </w:rPr>
        <w:t xml:space="preserve"> </w:t>
      </w:r>
      <w:r w:rsidRPr="00DD73E6" w:rsidR="00D41E5A">
        <w:rPr>
          <w:rFonts w:cs="Arial"/>
        </w:rPr>
        <w:t xml:space="preserve">learning </w:t>
      </w:r>
      <w:r w:rsidRPr="00DD73E6" w:rsidR="006D1E71">
        <w:rPr>
          <w:rFonts w:cs="Arial"/>
        </w:rPr>
        <w:t>right away</w:t>
      </w:r>
      <w:r w:rsidRPr="00DD73E6" w:rsidR="00B21C1B">
        <w:rPr>
          <w:rFonts w:cs="Arial"/>
        </w:rPr>
        <w:t>, once the course opens</w:t>
      </w:r>
      <w:r w:rsidRPr="00DD73E6" w:rsidR="006D1E71">
        <w:rPr>
          <w:rFonts w:cs="Arial"/>
        </w:rPr>
        <w:t xml:space="preserve">, </w:t>
      </w:r>
      <w:r w:rsidRPr="00DD73E6" w:rsidR="00D41E5A">
        <w:rPr>
          <w:rFonts w:cs="Arial"/>
        </w:rPr>
        <w:t>they</w:t>
      </w:r>
      <w:r w:rsidRPr="00DD73E6" w:rsidR="00B21C1B">
        <w:rPr>
          <w:rFonts w:cs="Arial"/>
        </w:rPr>
        <w:t>.</w:t>
      </w:r>
      <w:r w:rsidRPr="00DD73E6" w:rsidR="00D41E5A">
        <w:rPr>
          <w:rFonts w:cs="Arial"/>
        </w:rPr>
        <w:t xml:space="preserve"> B</w:t>
      </w:r>
      <w:r w:rsidRPr="00DD73E6" w:rsidR="006D1E71">
        <w:rPr>
          <w:rFonts w:cs="Arial"/>
        </w:rPr>
        <w:t xml:space="preserve">ut we reserve the right to withdraw access if payment </w:t>
      </w:r>
      <w:proofErr w:type="gramStart"/>
      <w:r w:rsidRPr="00DD73E6" w:rsidR="006D1E71">
        <w:rPr>
          <w:rFonts w:cs="Arial"/>
        </w:rPr>
        <w:t>is not received</w:t>
      </w:r>
      <w:proofErr w:type="gramEnd"/>
      <w:r w:rsidRPr="00DD73E6" w:rsidR="006D1E71">
        <w:rPr>
          <w:rFonts w:cs="Arial"/>
        </w:rPr>
        <w:t xml:space="preserve"> as per the invoice due date. The order is subject to the </w:t>
      </w:r>
      <w:hyperlink w:history="1" r:id="rId8">
        <w:r w:rsidRPr="003764A0" w:rsidR="006D1E71">
          <w:rPr>
            <w:rStyle w:val="Hyperlink"/>
            <w:rFonts w:cs="Arial"/>
          </w:rPr>
          <w:t>terms and conditions</w:t>
        </w:r>
      </w:hyperlink>
      <w:r w:rsidRPr="00DD73E6" w:rsidR="006D1E71">
        <w:rPr>
          <w:rFonts w:cs="Arial"/>
        </w:rPr>
        <w:t>, which the participants will agree to when registering on the OLTEP website.</w:t>
      </w:r>
    </w:p>
    <w:p w:rsidRPr="0076739F" w:rsidR="00FB2524" w:rsidP="00FB2524" w:rsidRDefault="001138DE" w14:paraId="345BF542" w14:textId="3B207EFC">
      <w:pPr>
        <w:jc w:val="both"/>
        <w:rPr>
          <w:rFonts w:cs="Arial"/>
        </w:rPr>
      </w:pPr>
      <w:r w:rsidRPr="001138DE">
        <w:rPr>
          <w:b/>
          <w:bCs/>
        </w:rPr>
        <w:t>Contact.</w:t>
      </w:r>
      <w:r w:rsidRPr="001138DE">
        <w:t xml:space="preserve"> </w:t>
      </w:r>
      <w:r w:rsidRPr="0076739F" w:rsidR="00FB2524">
        <w:rPr>
          <w:rFonts w:cs="Arial"/>
        </w:rPr>
        <w:t xml:space="preserve">If there are any technical issues, please email </w:t>
      </w:r>
      <w:hyperlink w:history="1" r:id="rId9">
        <w:r w:rsidRPr="004C5BFF" w:rsidR="005F25F8">
          <w:rPr>
            <w:rStyle w:val="Hyperlink"/>
            <w:rFonts w:cs="Arial"/>
          </w:rPr>
          <w:t>admin@oltep.ox.ac.uk</w:t>
        </w:r>
      </w:hyperlink>
      <w:r w:rsidRPr="0076739F" w:rsidR="00FB2524">
        <w:rPr>
          <w:rFonts w:cs="Arial"/>
        </w:rPr>
        <w:t xml:space="preserve">. </w:t>
      </w:r>
    </w:p>
    <w:p w:rsidR="001138DE" w:rsidP="00A51CAC" w:rsidRDefault="001138DE" w14:paraId="5C5E61E2" w14:textId="46DCABA2"/>
    <w:p w:rsidR="006D1E71" w:rsidRDefault="006D1E71" w14:paraId="10B02BED" w14:textId="2B8C0BC4">
      <w:pPr>
        <w:rPr>
          <w:rFonts w:ascii="Aptos" w:hAnsi="Aptos" w:eastAsia="Times New Roman" w:cs="Times New Roman"/>
          <w:color w:val="212121"/>
          <w:kern w:val="0"/>
          <w:sz w:val="22"/>
          <w:szCs w:val="22"/>
          <w:lang w:eastAsia="en-GB"/>
          <w14:ligatures w14:val="none"/>
        </w:rPr>
      </w:pPr>
      <w:r>
        <w:rPr>
          <w:rFonts w:ascii="Aptos" w:hAnsi="Aptos" w:eastAsia="Times New Roman" w:cs="Times New Roman"/>
          <w:color w:val="212121"/>
          <w:kern w:val="0"/>
          <w:sz w:val="22"/>
          <w:szCs w:val="22"/>
          <w:lang w:eastAsia="en-GB"/>
          <w14:ligatures w14:val="none"/>
        </w:rPr>
        <w:br w:type="page"/>
      </w:r>
    </w:p>
    <w:p w:rsidRPr="006D1E71" w:rsidR="001138DE" w:rsidP="001138DE" w:rsidRDefault="006D1E71" w14:paraId="36AC37AB" w14:textId="6E64451D">
      <w:pPr>
        <w:spacing w:after="0" w:line="240" w:lineRule="auto"/>
        <w:rPr>
          <w:rFonts w:ascii="Aptos" w:hAnsi="Aptos" w:eastAsia="Times New Roman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</w:pPr>
      <w:r w:rsidRPr="006D1E71">
        <w:rPr>
          <w:rFonts w:ascii="Aptos" w:hAnsi="Aptos" w:eastAsia="Times New Roman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lastRenderedPageBreak/>
        <w:t xml:space="preserve">ORDER FORM – The AI University Foundations, </w:t>
      </w:r>
      <w:r>
        <w:rPr>
          <w:rFonts w:ascii="Aptos" w:hAnsi="Aptos" w:eastAsia="Times New Roman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C</w:t>
      </w:r>
      <w:r w:rsidRPr="006D1E71">
        <w:rPr>
          <w:rFonts w:ascii="Aptos" w:hAnsi="Aptos" w:eastAsia="Times New Roman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ohort of </w:t>
      </w:r>
      <w:r w:rsidR="00130537">
        <w:rPr>
          <w:rFonts w:ascii="Aptos" w:hAnsi="Aptos" w:eastAsia="Times New Roman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27 April</w:t>
      </w:r>
      <w:r w:rsidR="000337AC">
        <w:rPr>
          <w:rFonts w:ascii="Aptos" w:hAnsi="Aptos" w:eastAsia="Times New Roman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 xml:space="preserve"> 2026</w:t>
      </w:r>
      <w:r w:rsidRPr="006D1E71">
        <w:rPr>
          <w:rFonts w:ascii="Aptos" w:hAnsi="Aptos" w:eastAsia="Times New Roman" w:cs="Times New Roman"/>
          <w:b/>
          <w:bCs/>
          <w:color w:val="212121"/>
          <w:kern w:val="0"/>
          <w:sz w:val="22"/>
          <w:szCs w:val="22"/>
          <w:lang w:eastAsia="en-GB"/>
          <w14:ligatures w14:val="none"/>
        </w:rPr>
        <w:t>.</w:t>
      </w:r>
    </w:p>
    <w:p w:rsidRPr="001138DE" w:rsidR="006D1E71" w:rsidP="001138DE" w:rsidRDefault="006D1E71" w14:paraId="040B83B5" w14:textId="77777777">
      <w:pPr>
        <w:spacing w:after="0" w:line="240" w:lineRule="auto"/>
        <w:rPr>
          <w:rFonts w:ascii="Aptos" w:hAnsi="Aptos" w:eastAsia="Times New Roman" w:cs="Times New Roman"/>
          <w:color w:val="212121"/>
          <w:kern w:val="0"/>
          <w:sz w:val="22"/>
          <w:szCs w:val="22"/>
          <w:lang w:eastAsia="en-GB"/>
          <w14:ligatures w14:val="none"/>
        </w:rPr>
      </w:pPr>
    </w:p>
    <w:tbl>
      <w:tblPr>
        <w:tblW w:w="9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188"/>
      </w:tblGrid>
      <w:tr w:rsidRPr="001138DE" w:rsidR="001138DE" w:rsidTr="4161FFB5" w14:paraId="2C572B7D" w14:textId="77777777">
        <w:trPr>
          <w:trHeight w:val="315"/>
        </w:trPr>
        <w:tc>
          <w:tcPr>
            <w:tcW w:w="3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5191E841" w14:textId="0F8C69EE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Email address of each 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participant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, clearly </w:t>
            </w:r>
            <w:proofErr w:type="gramStart"/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indicating</w:t>
            </w:r>
            <w:proofErr w:type="gramEnd"/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for each one whether they are taking the module only or the module plus capstone exercise.</w:t>
            </w:r>
          </w:p>
        </w:tc>
        <w:tc>
          <w:tcPr>
            <w:tcW w:w="5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6587F88D" w14:textId="14D7A410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1138DE" w:rsidTr="4161FFB5" w14:paraId="64233D03" w14:textId="77777777">
        <w:trPr>
          <w:trHeight w:val="315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272C3453" w14:textId="0D5FD343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Company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ame for invoice</w:t>
            </w: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65E02CCA" w14:textId="2FBDA7E5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1138DE" w:rsidTr="4161FFB5" w14:paraId="238D972A" w14:textId="77777777">
        <w:trPr>
          <w:trHeight w:val="1161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D77B6" w:rsidP="001D77B6" w:rsidRDefault="001D77B6" w14:paraId="7E2FFB37" w14:textId="37A8A6F0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Company p</w:t>
            </w:r>
            <w:r w:rsid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ostal a</w:t>
            </w:r>
            <w:r w:rsidRPr="001138DE" w:rsid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ddress</w:t>
            </w:r>
          </w:p>
          <w:p w:rsidRPr="001138DE" w:rsidR="001138DE" w:rsidP="001138DE" w:rsidRDefault="001138DE" w14:paraId="36E8910E" w14:textId="725B92A1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13118E52" w14:textId="19DECADE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1138DE" w:rsidTr="4161FFB5" w14:paraId="2CFA0C47" w14:textId="77777777">
        <w:trPr>
          <w:trHeight w:val="630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574C520C" w14:textId="1ED223F8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Contact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ame (who we are sending the invoice to)</w:t>
            </w: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25F46CAE" w14:textId="142E7D59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1138DE" w:rsidTr="4161FFB5" w14:paraId="2660E2FE" w14:textId="77777777">
        <w:trPr>
          <w:trHeight w:val="315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0FB5DB0F" w14:textId="345C0453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Email address for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invoice</w:t>
            </w: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4EA18B11" w14:textId="568B80D1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7E48B6" w:rsidTr="4161FFB5" w14:paraId="3D5AED6E" w14:textId="77777777">
        <w:trPr>
          <w:trHeight w:val="315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38DE" w:rsidR="007E48B6" w:rsidP="001138DE" w:rsidRDefault="007E48B6" w14:paraId="7C635EE9" w14:textId="1A0FD688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>Telephone number, including country code</w:t>
            </w: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1138DE" w:rsidR="007E48B6" w:rsidP="001138DE" w:rsidRDefault="007E48B6" w14:paraId="0B3CFA4C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1138DE" w:rsidTr="4161FFB5" w14:paraId="623C5F34" w14:textId="77777777">
        <w:trPr>
          <w:trHeight w:val="315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6DF0FF9D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VAT Number (IF REQUIRED)</w:t>
            </w: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518B25F7" w14:textId="35F3C790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1138DE" w:rsidTr="4161FFB5" w14:paraId="55406177" w14:textId="77777777">
        <w:trPr>
          <w:cantSplit/>
          <w:trHeight w:val="630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411D2C00" w14:textId="475AF609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If required, provide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urchase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rder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number 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or other 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r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eference</w:t>
            </w: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172DDB3D" w14:textId="643BA4C5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1138DE" w:rsidTr="4161FFB5" w14:paraId="2965F6CB" w14:textId="77777777">
        <w:trPr>
          <w:cantSplit/>
          <w:trHeight w:val="630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21E7F5D0" w14:textId="57AF3568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Reference </w:t>
            </w:r>
            <w:r w:rsidR="001D77B6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ame and</w:t>
            </w:r>
            <w:r w:rsidR="001D77B6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/</w:t>
            </w: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or email to </w:t>
            </w:r>
            <w:proofErr w:type="gramStart"/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be </w:t>
            </w:r>
            <w:r w:rsidR="007B3B11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cited</w:t>
            </w:r>
            <w:proofErr w:type="gramEnd"/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on the invoice</w:t>
            </w: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5ACDEF66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1138DE" w:rsidTr="4161FFB5" w14:paraId="3CC5E8E3" w14:textId="77777777">
        <w:trPr>
          <w:cantSplit/>
          <w:trHeight w:val="315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8DE" w:rsidP="001138DE" w:rsidRDefault="001138DE" w14:paraId="6422E6DD" w14:textId="154A487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138DE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Invoice description</w:t>
            </w:r>
            <w:r w:rsidR="00245BB7">
              <w:rPr>
                <w:rFonts w:ascii="Calibri" w:hAnsi="Calibri" w:eastAsia="Times New Roman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</w:t>
            </w:r>
            <w:r w:rsidRPr="00245BB7"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An “OLTEP </w:t>
            </w:r>
            <w:r w:rsidR="007B3B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odule” is the course your participants will enrol in. The accompanying </w:t>
            </w:r>
            <w:r w:rsidR="007B3B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“</w:t>
            </w:r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capstone exercise</w:t>
            </w:r>
            <w:r w:rsidR="007B3B11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”</w:t>
            </w:r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is an optional extra that can </w:t>
            </w:r>
            <w:proofErr w:type="gramStart"/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be ordered</w:t>
            </w:r>
            <w:proofErr w:type="gramEnd"/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together with the module.</w:t>
            </w:r>
          </w:p>
          <w:p w:rsidR="00350F96" w:rsidP="001138DE" w:rsidRDefault="00350F96" w14:paraId="4BD49F4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Pr="001138DE" w:rsidR="00350F96" w:rsidP="001138DE" w:rsidRDefault="00350F96" w14:paraId="47B9A250" w14:textId="3E03EC33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Enter the number of places </w:t>
            </w:r>
            <w:proofErr w:type="gramStart"/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purchased</w:t>
            </w:r>
            <w:proofErr w:type="gramEnd"/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for “X”, </w:t>
            </w:r>
            <w:proofErr w:type="gramStart"/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deleting</w:t>
            </w:r>
            <w:proofErr w:type="gramEnd"/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the unused </w:t>
            </w:r>
            <w:proofErr w:type="gramStart"/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option</w:t>
            </w:r>
            <w:proofErr w:type="gramEnd"/>
            <w:r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138DE" w:rsidR="001138DE" w:rsidP="001138DE" w:rsidRDefault="001138DE" w14:paraId="3794A55D" w14:textId="24F76DB6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5BB7">
              <w:rPr>
                <w:rFonts w:ascii="Calibri" w:hAnsi="Calibri" w:eastAsia="Times New Roman" w:cs="Calibri"/>
                <w:color w:val="000000"/>
                <w:kern w:val="0"/>
                <w:highlight w:val="yellow"/>
                <w:shd w:val="clear" w:color="auto" w:fill="FFFF00"/>
                <w:lang w:eastAsia="en-GB"/>
                <w14:ligatures w14:val="none"/>
              </w:rPr>
              <w:t>X</w:t>
            </w:r>
            <w:r w:rsidRPr="001138DE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OLTEP </w:t>
            </w:r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Pr="001138DE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odule(s)</w:t>
            </w:r>
          </w:p>
          <w:p w:rsidR="00350F96" w:rsidP="001138DE" w:rsidRDefault="00350F96" w14:paraId="03283CD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</w:p>
          <w:p w:rsidR="001138DE" w:rsidP="001138DE" w:rsidRDefault="001138DE" w14:paraId="5C98B381" w14:textId="6FD99E13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138DE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OR</w:t>
            </w:r>
            <w:r w:rsidR="00350F9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(</w:t>
            </w:r>
            <w:proofErr w:type="gramStart"/>
            <w:r w:rsidR="00350F9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delete</w:t>
            </w:r>
            <w:proofErr w:type="gramEnd"/>
            <w:r w:rsidR="00350F9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as </w:t>
            </w:r>
            <w:proofErr w:type="gramStart"/>
            <w:r w:rsidR="00350F9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appropriate)</w:t>
            </w:r>
            <w:proofErr w:type="gramEnd"/>
          </w:p>
          <w:p w:rsidRPr="001138DE" w:rsidR="00350F96" w:rsidP="001138DE" w:rsidRDefault="00350F96" w14:paraId="2831C712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1138DE" w:rsidP="001138DE" w:rsidRDefault="001138DE" w14:paraId="346880D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245BB7">
              <w:rPr>
                <w:rFonts w:ascii="Calibri" w:hAnsi="Calibri" w:eastAsia="Times New Roman" w:cs="Calibri"/>
                <w:color w:val="000000"/>
                <w:kern w:val="0"/>
                <w:highlight w:val="yellow"/>
                <w:shd w:val="clear" w:color="auto" w:fill="FFFF00"/>
                <w:lang w:eastAsia="en-GB"/>
                <w14:ligatures w14:val="none"/>
              </w:rPr>
              <w:t xml:space="preserve">X </w:t>
            </w:r>
            <w:r w:rsidRPr="001138DE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OLTEP </w:t>
            </w:r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m</w:t>
            </w:r>
            <w:r w:rsidRPr="001138DE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odule(s) </w:t>
            </w:r>
            <w:r w:rsidR="00350F96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with</w:t>
            </w:r>
            <w:r w:rsidRPr="001138DE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c</w:t>
            </w:r>
            <w:r w:rsidRPr="001138DE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 xml:space="preserve">apstone </w:t>
            </w:r>
            <w:r w:rsidR="00245BB7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e</w:t>
            </w:r>
            <w:r w:rsidRPr="001138DE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xercise(s)</w:t>
            </w:r>
          </w:p>
          <w:p w:rsidRPr="001138DE" w:rsidR="00350F96" w:rsidP="001138DE" w:rsidRDefault="00350F96" w14:paraId="692B4A15" w14:textId="51AB7DF5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Pr="001138DE" w:rsidR="001138DE" w:rsidTr="4161FFB5" w14:paraId="293DB0D6" w14:textId="77777777">
        <w:trPr>
          <w:cantSplit/>
          <w:trHeight w:val="315"/>
        </w:trPr>
        <w:tc>
          <w:tcPr>
            <w:tcW w:w="38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30537" w:rsidR="00130537" w:rsidP="001138DE" w:rsidRDefault="001138DE" w14:paraId="0F841D77" w14:textId="6897E812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</w:pPr>
            <w:r w:rsidRPr="001138DE" w:rsidR="550E8710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  <w:t>Invoice amount (</w:t>
            </w:r>
            <w:r w:rsidRPr="001138DE" w:rsidR="31E183F5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  <w:t>inclusive of VAT or tax, if applicable</w:t>
            </w:r>
            <w:r w:rsidRPr="005B41A4" w:rsidR="550E8710">
              <w:rPr>
                <w:rFonts w:ascii="Calibri" w:hAnsi="Calibri" w:eastAsia="Times New Roman" w:cs="Calibri"/>
                <w:b w:val="1"/>
                <w:bCs w:val="1"/>
                <w:color w:val="000000"/>
                <w:kern w:val="0"/>
                <w:lang w:eastAsia="en-GB"/>
                <w14:ligatures w14:val="none"/>
              </w:rPr>
              <w:t xml:space="preserve">)</w:t>
            </w:r>
          </w:p>
        </w:tc>
        <w:tc>
          <w:tcPr>
            <w:tcW w:w="5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38DE" w:rsidP="001138DE" w:rsidRDefault="001138DE" w14:paraId="5A6B1F44" w14:textId="5F74680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138DE" w:rsidR="550E8710">
              <w:rPr>
                <w:rFonts w:ascii="Calibri" w:hAnsi="Calibri" w:eastAsia="Times New Roman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  <w:t>X</w:t>
            </w:r>
            <w:r w:rsidR="550E8710">
              <w:rPr>
                <w:rFonts w:ascii="Calibri" w:hAnsi="Calibri" w:eastAsia="Times New Roman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  <w:t xml:space="preserve"> </w:t>
            </w:r>
            <w:r w:rsidRPr="001138DE" w:rsidR="550E871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at £</w:t>
            </w:r>
            <w:r w:rsidRPr="001138DE" w:rsidR="36273663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84</w:t>
            </w:r>
            <w:r w:rsidR="1D54E63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1138DE" w:rsidR="550E871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/module</w:t>
            </w:r>
          </w:p>
          <w:p w:rsidRPr="001138DE" w:rsidR="00350F96" w:rsidP="001138DE" w:rsidRDefault="00350F96" w14:paraId="24332719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="001138DE" w:rsidP="001138DE" w:rsidRDefault="001138DE" w14:paraId="5A9B670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</w:pPr>
            <w:r w:rsidRPr="001138DE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OR</w:t>
            </w:r>
          </w:p>
          <w:p w:rsidRPr="001138DE" w:rsidR="00350F96" w:rsidP="001138DE" w:rsidRDefault="00350F96" w14:paraId="2B079C98" w14:textId="77777777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:rsidRPr="001138DE" w:rsidR="001138DE" w:rsidP="001138DE" w:rsidRDefault="001138DE" w14:paraId="16CBF333" w14:textId="744E4752">
            <w:pPr>
              <w:spacing w:after="0" w:line="240" w:lineRule="auto"/>
              <w:rPr>
                <w:rFonts w:ascii="Aptos" w:hAnsi="Aptos" w:eastAsia="Times New Roman" w:cs="Times New Roman"/>
                <w:color w:val="21212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138DE" w:rsidR="550E8710">
              <w:rPr>
                <w:rFonts w:ascii="Calibri" w:hAnsi="Calibri" w:eastAsia="Times New Roman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  <w:t>X</w:t>
            </w:r>
            <w:r w:rsidR="550E8710">
              <w:rPr>
                <w:rFonts w:ascii="Calibri" w:hAnsi="Calibri" w:eastAsia="Times New Roman" w:cs="Calibri"/>
                <w:color w:val="000000"/>
                <w:kern w:val="0"/>
                <w:shd w:val="clear" w:color="auto" w:fill="FFFF00"/>
                <w:lang w:eastAsia="en-GB"/>
                <w14:ligatures w14:val="none"/>
              </w:rPr>
              <w:t xml:space="preserve"> </w:t>
            </w:r>
            <w:r w:rsidRPr="001138DE" w:rsidR="550E871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at £</w:t>
            </w:r>
            <w:r w:rsidRPr="001138DE" w:rsidR="3FFF4FB9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96</w:t>
            </w:r>
            <w:r w:rsidR="1D54E635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1138DE" w:rsidR="550E8710">
              <w:rPr>
                <w:rFonts w:ascii="Calibri" w:hAnsi="Calibri" w:eastAsia="Times New Roman" w:cs="Calibri"/>
                <w:color w:val="000000"/>
                <w:kern w:val="0"/>
                <w:lang w:eastAsia="en-GB"/>
                <w14:ligatures w14:val="none"/>
              </w:rPr>
              <w:t>/module + exercise</w:t>
            </w:r>
          </w:p>
        </w:tc>
      </w:tr>
    </w:tbl>
    <w:p w:rsidRPr="00530DA8" w:rsidR="004524CE" w:rsidP="00530DA8" w:rsidRDefault="004524CE" w14:paraId="291EADE3" w14:textId="77777777">
      <w:pPr>
        <w:rPr>
          <w:sz w:val="22"/>
          <w:szCs w:val="22"/>
        </w:rPr>
      </w:pPr>
    </w:p>
    <w:sectPr w:rsidRPr="00530DA8" w:rsidR="004524CE" w:rsidSect="00E6565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1fe346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E0B72A9"/>
    <w:multiLevelType w:val="hybridMultilevel"/>
    <w:tmpl w:val="8FA08C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55215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4CE"/>
    <w:rsid w:val="00016F6E"/>
    <w:rsid w:val="000337AC"/>
    <w:rsid w:val="000A0D59"/>
    <w:rsid w:val="001138DE"/>
    <w:rsid w:val="00130537"/>
    <w:rsid w:val="00186D2B"/>
    <w:rsid w:val="0019510F"/>
    <w:rsid w:val="001D77B6"/>
    <w:rsid w:val="00230DD5"/>
    <w:rsid w:val="00245BB7"/>
    <w:rsid w:val="002B2278"/>
    <w:rsid w:val="002E7C9E"/>
    <w:rsid w:val="00350F96"/>
    <w:rsid w:val="0036501B"/>
    <w:rsid w:val="003764A0"/>
    <w:rsid w:val="00393EA8"/>
    <w:rsid w:val="003D779E"/>
    <w:rsid w:val="00426B05"/>
    <w:rsid w:val="00451C7A"/>
    <w:rsid w:val="004524CE"/>
    <w:rsid w:val="00497C5A"/>
    <w:rsid w:val="00510CFD"/>
    <w:rsid w:val="00530DA8"/>
    <w:rsid w:val="0054206E"/>
    <w:rsid w:val="005566AE"/>
    <w:rsid w:val="005A00AF"/>
    <w:rsid w:val="005B41A4"/>
    <w:rsid w:val="005B6E01"/>
    <w:rsid w:val="005F25F8"/>
    <w:rsid w:val="00603CF0"/>
    <w:rsid w:val="00607929"/>
    <w:rsid w:val="0064493F"/>
    <w:rsid w:val="006959CB"/>
    <w:rsid w:val="006B6812"/>
    <w:rsid w:val="006D18E1"/>
    <w:rsid w:val="006D1E71"/>
    <w:rsid w:val="00707075"/>
    <w:rsid w:val="00715F5F"/>
    <w:rsid w:val="00751238"/>
    <w:rsid w:val="0076739F"/>
    <w:rsid w:val="0078404F"/>
    <w:rsid w:val="007B1B84"/>
    <w:rsid w:val="007B3B11"/>
    <w:rsid w:val="007E48B6"/>
    <w:rsid w:val="008D22E6"/>
    <w:rsid w:val="008D6905"/>
    <w:rsid w:val="0090231C"/>
    <w:rsid w:val="00A4607B"/>
    <w:rsid w:val="00A51CAC"/>
    <w:rsid w:val="00AA66B5"/>
    <w:rsid w:val="00AD6F19"/>
    <w:rsid w:val="00B21C1B"/>
    <w:rsid w:val="00B22807"/>
    <w:rsid w:val="00B97CD9"/>
    <w:rsid w:val="00BA4099"/>
    <w:rsid w:val="00BE1A07"/>
    <w:rsid w:val="00BE49BF"/>
    <w:rsid w:val="00C36874"/>
    <w:rsid w:val="00C53DC4"/>
    <w:rsid w:val="00C91AAD"/>
    <w:rsid w:val="00C9242C"/>
    <w:rsid w:val="00C931A2"/>
    <w:rsid w:val="00C93969"/>
    <w:rsid w:val="00CA4DEF"/>
    <w:rsid w:val="00CC6CFC"/>
    <w:rsid w:val="00D41E5A"/>
    <w:rsid w:val="00D46177"/>
    <w:rsid w:val="00DD73E6"/>
    <w:rsid w:val="00DF3676"/>
    <w:rsid w:val="00E1387F"/>
    <w:rsid w:val="00E3008E"/>
    <w:rsid w:val="00E6565D"/>
    <w:rsid w:val="00E77505"/>
    <w:rsid w:val="00E81418"/>
    <w:rsid w:val="00ED44D9"/>
    <w:rsid w:val="00ED51C6"/>
    <w:rsid w:val="00F03FD3"/>
    <w:rsid w:val="00F301EA"/>
    <w:rsid w:val="00F40B60"/>
    <w:rsid w:val="00F81516"/>
    <w:rsid w:val="00FA6C2A"/>
    <w:rsid w:val="00FB2524"/>
    <w:rsid w:val="00FF50B7"/>
    <w:rsid w:val="03C91DA5"/>
    <w:rsid w:val="0A0895EB"/>
    <w:rsid w:val="0BA9868F"/>
    <w:rsid w:val="11D608EF"/>
    <w:rsid w:val="1C80C2FE"/>
    <w:rsid w:val="1D54E635"/>
    <w:rsid w:val="1E2C602A"/>
    <w:rsid w:val="29C41BF1"/>
    <w:rsid w:val="31E183F5"/>
    <w:rsid w:val="36273663"/>
    <w:rsid w:val="3EB4DD89"/>
    <w:rsid w:val="3F11EA23"/>
    <w:rsid w:val="3FFF4FB9"/>
    <w:rsid w:val="4161FFB5"/>
    <w:rsid w:val="4B86B41D"/>
    <w:rsid w:val="4CF049A0"/>
    <w:rsid w:val="4EEE3798"/>
    <w:rsid w:val="51C4DE57"/>
    <w:rsid w:val="550E8710"/>
    <w:rsid w:val="64EA0289"/>
    <w:rsid w:val="6A7CEEC4"/>
    <w:rsid w:val="6FD4D1E8"/>
    <w:rsid w:val="797BB55E"/>
    <w:rsid w:val="7F8CD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E2F4"/>
  <w15:chartTrackingRefBased/>
  <w15:docId w15:val="{7B15B939-15EE-490F-A90C-7877C6A4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4C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4C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24C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524C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524C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24C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24C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24C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24C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24C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2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4C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24C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4C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2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4C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2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4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6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F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38DE"/>
    <w:rPr>
      <w:color w:val="96607D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1138DE"/>
  </w:style>
  <w:style w:type="character" w:styleId="CommentReference">
    <w:name w:val="annotation reference"/>
    <w:basedOn w:val="DefaultParagraphFont"/>
    <w:uiPriority w:val="99"/>
    <w:semiHidden/>
    <w:unhideWhenUsed/>
    <w:rsid w:val="00767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39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67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39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673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ltep.ox.ac.uk/pages/terms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oltep.ox.ac.uk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1" /><Relationship Type="http://schemas.openxmlformats.org/officeDocument/2006/relationships/hyperlink" Target="mailto:finance@oltep.ox.ac.uk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admin@oltep.ox.ac.uk" TargetMode="External" Id="rId9" /><Relationship Type="http://schemas.openxmlformats.org/officeDocument/2006/relationships/hyperlink" Target="https://www.oltep.ox.ac.uk" TargetMode="External" Id="R9949c0f7b2704fe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Vaclav Janecek</dc:creator>
  <keywords/>
  <dc:description/>
  <lastModifiedBy>Vaclav Janecek</lastModifiedBy>
  <revision>69</revision>
  <dcterms:created xsi:type="dcterms:W3CDTF">2025-01-16T20:59:00.0000000Z</dcterms:created>
  <dcterms:modified xsi:type="dcterms:W3CDTF">2026-03-13T12:34:58.6108084Z</dcterms:modified>
</coreProperties>
</file>