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F465D" w14:textId="27C95719" w:rsidR="00782D98" w:rsidRPr="00782D98" w:rsidRDefault="004A12E2" w:rsidP="00782D98">
      <w:pPr>
        <w:pStyle w:val="NormalWeb"/>
        <w:ind w:left="5040" w:firstLine="720"/>
        <w:jc w:val="right"/>
      </w:pPr>
      <w:r>
        <w:rPr>
          <w:noProof/>
        </w:rPr>
        <w:drawing>
          <wp:anchor distT="0" distB="0" distL="114300" distR="114300" simplePos="0" relativeHeight="251658240" behindDoc="0" locked="0" layoutInCell="1" allowOverlap="1" wp14:anchorId="3EE87BA9" wp14:editId="08EA385C">
            <wp:simplePos x="0" y="0"/>
            <wp:positionH relativeFrom="margin">
              <wp:align>left</wp:align>
            </wp:positionH>
            <wp:positionV relativeFrom="margin">
              <wp:align>top</wp:align>
            </wp:positionV>
            <wp:extent cx="1653540" cy="701040"/>
            <wp:effectExtent l="0" t="0" r="0" b="0"/>
            <wp:wrapSquare wrapText="bothSides"/>
            <wp:docPr id="3" name="Picture 3" descr="\\nask.man.ac.uk\home$\My Pictures\image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sk.man.ac.uk\home$\My Pictures\images\TAB_col_white_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53540" cy="701040"/>
                    </a:xfrm>
                    <a:prstGeom prst="rect">
                      <a:avLst/>
                    </a:prstGeom>
                    <a:noFill/>
                    <a:ln>
                      <a:noFill/>
                    </a:ln>
                  </pic:spPr>
                </pic:pic>
              </a:graphicData>
            </a:graphic>
          </wp:anchor>
        </w:drawing>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Pr>
          <w:rFonts w:ascii="TimesNewRomanPS" w:hAnsi="TimesNewRomanPS"/>
          <w:b/>
          <w:bCs/>
          <w:sz w:val="22"/>
          <w:szCs w:val="22"/>
        </w:rPr>
        <w:tab/>
      </w:r>
      <w:r w:rsidR="00782D98" w:rsidRPr="00782D98">
        <w:rPr>
          <w:rFonts w:ascii="TimesNewRomanPS" w:hAnsi="TimesNewRomanPS"/>
          <w:b/>
          <w:bCs/>
          <w:sz w:val="22"/>
          <w:szCs w:val="22"/>
        </w:rPr>
        <w:t xml:space="preserve"> </w:t>
      </w:r>
    </w:p>
    <w:p w14:paraId="670F7D66" w14:textId="77777777" w:rsidR="007312D2" w:rsidRDefault="007312D2" w:rsidP="00847982">
      <w:pPr>
        <w:spacing w:before="100" w:beforeAutospacing="1" w:after="100" w:afterAutospacing="1"/>
        <w:rPr>
          <w:rFonts w:ascii="TimesNewRomanPSMT" w:hAnsi="TimesNewRomanPSMT"/>
        </w:rPr>
      </w:pPr>
    </w:p>
    <w:p w14:paraId="29CF6031" w14:textId="7638ACD8" w:rsidR="00F14D62" w:rsidRPr="001F6A89" w:rsidRDefault="007312D2" w:rsidP="007312D2">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 xml:space="preserve">Secondary PGCE </w:t>
      </w:r>
    </w:p>
    <w:p w14:paraId="770C0849" w14:textId="0B03BF52" w:rsidR="007312D2" w:rsidRPr="001F6A89" w:rsidRDefault="007312D2" w:rsidP="007312D2">
      <w:pPr>
        <w:spacing w:before="100" w:beforeAutospacing="1" w:after="100" w:afterAutospacing="1"/>
        <w:jc w:val="center"/>
        <w:rPr>
          <w:rFonts w:asciiTheme="minorHAnsi" w:hAnsiTheme="minorHAnsi" w:cstheme="minorHAnsi"/>
        </w:rPr>
      </w:pPr>
      <w:r w:rsidRPr="001F6A89">
        <w:rPr>
          <w:rFonts w:asciiTheme="minorHAnsi" w:hAnsiTheme="minorHAnsi" w:cstheme="minorHAnsi"/>
          <w:b/>
          <w:bCs/>
          <w:color w:val="6D2D9E"/>
        </w:rPr>
        <w:t xml:space="preserve">  </w:t>
      </w:r>
      <w:r w:rsidR="00F14D62" w:rsidRPr="001F6A89">
        <w:rPr>
          <w:rFonts w:asciiTheme="minorHAnsi" w:hAnsiTheme="minorHAnsi" w:cstheme="minorHAnsi"/>
          <w:b/>
          <w:bCs/>
          <w:color w:val="6D2D9E"/>
        </w:rPr>
        <w:t>October</w:t>
      </w:r>
      <w:r w:rsidRPr="001F6A89">
        <w:rPr>
          <w:rFonts w:asciiTheme="minorHAnsi" w:hAnsiTheme="minorHAnsi" w:cstheme="minorHAnsi"/>
          <w:b/>
          <w:bCs/>
          <w:color w:val="6D2D9E"/>
        </w:rPr>
        <w:t xml:space="preserve"> Bulletin for Subject Mentors</w:t>
      </w:r>
    </w:p>
    <w:p w14:paraId="13AA0282" w14:textId="080C2E4F"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Thank you for taking a trainee in your department. Hopefully they will settle soon and prove to be a good addition to your department. You should already have their CV</w:t>
      </w:r>
      <w:r w:rsidR="00AB32BB">
        <w:rPr>
          <w:rFonts w:eastAsia="Calibri" w:cstheme="minorHAnsi"/>
        </w:rPr>
        <w:t>.</w:t>
      </w:r>
      <w:r w:rsidRPr="001F6A89">
        <w:rPr>
          <w:rFonts w:asciiTheme="minorHAnsi" w:eastAsia="Calibri" w:hAnsiTheme="minorHAnsi" w:cstheme="minorHAnsi"/>
        </w:rPr>
        <w:t xml:space="preserve"> </w:t>
      </w:r>
    </w:p>
    <w:p w14:paraId="2F2EECBA" w14:textId="1E0BE01D"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 xml:space="preserve">If you have any concerns or worries about your trainee, please let us know as soon as possible. We would rather be alerted for something unimportant than letting things escalate. </w:t>
      </w:r>
    </w:p>
    <w:p w14:paraId="57FF2C4F" w14:textId="6FD956AC" w:rsidR="00F14D62" w:rsidRPr="001F6A89" w:rsidRDefault="00F14D62" w:rsidP="00F14D62">
      <w:pPr>
        <w:rPr>
          <w:rFonts w:asciiTheme="minorHAnsi" w:eastAsia="Calibri" w:hAnsiTheme="minorHAnsi" w:cstheme="minorHAnsi"/>
        </w:rPr>
      </w:pPr>
    </w:p>
    <w:p w14:paraId="7FDEF1A7" w14:textId="23FF2966" w:rsidR="00CF219E" w:rsidRPr="001F6A89" w:rsidRDefault="00CF219E" w:rsidP="002F7B77">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Placement arrangements</w:t>
      </w:r>
    </w:p>
    <w:p w14:paraId="7353B9DF" w14:textId="5E8A8384"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 xml:space="preserve">We would like to confirm arrangements for teaching in Placement </w:t>
      </w:r>
      <w:r w:rsidR="00CF219E" w:rsidRPr="001F6A89">
        <w:rPr>
          <w:rFonts w:asciiTheme="minorHAnsi" w:eastAsia="Calibri" w:hAnsiTheme="minorHAnsi" w:cstheme="minorHAnsi"/>
        </w:rPr>
        <w:t>1</w:t>
      </w:r>
      <w:r w:rsidRPr="001F6A89">
        <w:rPr>
          <w:rFonts w:asciiTheme="minorHAnsi" w:eastAsia="Calibri" w:hAnsiTheme="minorHAnsi" w:cstheme="minorHAnsi"/>
        </w:rPr>
        <w:t xml:space="preserve"> for core PGCE trainees, a pattern which is largely followed by </w:t>
      </w:r>
      <w:r w:rsidR="00707F0D">
        <w:rPr>
          <w:rFonts w:asciiTheme="minorHAnsi" w:eastAsia="Calibri" w:hAnsiTheme="minorHAnsi" w:cstheme="minorHAnsi"/>
        </w:rPr>
        <w:t>Lead</w:t>
      </w:r>
      <w:r w:rsidRPr="001F6A89">
        <w:rPr>
          <w:rFonts w:asciiTheme="minorHAnsi" w:eastAsia="Calibri" w:hAnsiTheme="minorHAnsi" w:cstheme="minorHAnsi"/>
        </w:rPr>
        <w:t xml:space="preserve"> </w:t>
      </w:r>
      <w:r w:rsidR="00707F0D">
        <w:rPr>
          <w:rFonts w:asciiTheme="minorHAnsi" w:eastAsia="Calibri" w:hAnsiTheme="minorHAnsi" w:cstheme="minorHAnsi"/>
        </w:rPr>
        <w:t>P</w:t>
      </w:r>
      <w:r w:rsidRPr="001F6A89">
        <w:rPr>
          <w:rFonts w:asciiTheme="minorHAnsi" w:eastAsia="Calibri" w:hAnsiTheme="minorHAnsi" w:cstheme="minorHAnsi"/>
        </w:rPr>
        <w:t>artners.</w:t>
      </w:r>
    </w:p>
    <w:p w14:paraId="6E0EA4C8" w14:textId="3186FED8" w:rsidR="00F14D62" w:rsidRPr="001F6A89" w:rsidRDefault="00F14D62" w:rsidP="00F14D62">
      <w:pPr>
        <w:rPr>
          <w:rFonts w:asciiTheme="minorHAnsi" w:eastAsia="Calibri" w:hAnsiTheme="minorHAnsi" w:cstheme="minorHAnsi"/>
          <w:color w:val="FF0000"/>
        </w:rPr>
      </w:pPr>
      <w:r w:rsidRPr="001F6A89">
        <w:rPr>
          <w:rFonts w:asciiTheme="minorHAnsi" w:eastAsia="Calibri" w:hAnsiTheme="minorHAnsi" w:cstheme="minorHAnsi"/>
        </w:rPr>
        <w:t xml:space="preserve">Teaching load: PGCE Secondary trainees from the University of Manchester should be teaching 8-10 hours in Placement </w:t>
      </w:r>
      <w:r w:rsidR="00CF219E" w:rsidRPr="001F6A89">
        <w:rPr>
          <w:rFonts w:asciiTheme="minorHAnsi" w:eastAsia="Calibri" w:hAnsiTheme="minorHAnsi" w:cstheme="minorHAnsi"/>
        </w:rPr>
        <w:t>1</w:t>
      </w:r>
      <w:r w:rsidRPr="001F6A89">
        <w:rPr>
          <w:rFonts w:asciiTheme="minorHAnsi" w:eastAsia="Calibri" w:hAnsiTheme="minorHAnsi" w:cstheme="minorHAnsi"/>
        </w:rPr>
        <w:t xml:space="preserve">. In addition, </w:t>
      </w:r>
      <w:r w:rsidR="002F7B77" w:rsidRPr="001F6A89">
        <w:rPr>
          <w:rFonts w:asciiTheme="minorHAnsi" w:eastAsia="Calibri" w:hAnsiTheme="minorHAnsi" w:cstheme="minorHAnsi"/>
        </w:rPr>
        <w:t xml:space="preserve">trainees should schedule a period in which they will assume the role of a </w:t>
      </w:r>
      <w:r w:rsidR="002F7B77" w:rsidRPr="001F6A89">
        <w:rPr>
          <w:rFonts w:asciiTheme="minorHAnsi" w:eastAsia="Calibri" w:hAnsiTheme="minorHAnsi" w:cstheme="minorHAnsi"/>
          <w:b/>
        </w:rPr>
        <w:t>teaching assistant</w:t>
      </w:r>
      <w:r w:rsidR="002F7B77" w:rsidRPr="001F6A89">
        <w:rPr>
          <w:rFonts w:asciiTheme="minorHAnsi" w:eastAsia="Calibri" w:hAnsiTheme="minorHAnsi" w:cstheme="minorHAnsi"/>
        </w:rPr>
        <w:t xml:space="preserve">.  This period should focus on an individual student or on a group of students with SEN, EAL or a disability. </w:t>
      </w:r>
      <w:r w:rsidRPr="001F6A89">
        <w:rPr>
          <w:rFonts w:asciiTheme="minorHAnsi" w:eastAsia="Calibri" w:hAnsiTheme="minorHAnsi" w:cstheme="minorHAnsi"/>
        </w:rPr>
        <w:t>Trainees should also be observing lessons throughout the course</w:t>
      </w:r>
      <w:r w:rsidR="00CF219E" w:rsidRPr="001F6A89">
        <w:rPr>
          <w:rFonts w:asciiTheme="minorHAnsi" w:eastAsia="Calibri" w:hAnsiTheme="minorHAnsi" w:cstheme="minorHAnsi"/>
        </w:rPr>
        <w:t xml:space="preserve"> (not too many since planning will take </w:t>
      </w:r>
      <w:r w:rsidR="002F7B77" w:rsidRPr="001F6A89">
        <w:rPr>
          <w:rFonts w:asciiTheme="minorHAnsi" w:eastAsia="Calibri" w:hAnsiTheme="minorHAnsi" w:cstheme="minorHAnsi"/>
        </w:rPr>
        <w:t xml:space="preserve">them </w:t>
      </w:r>
      <w:r w:rsidR="00CF219E" w:rsidRPr="001F6A89">
        <w:rPr>
          <w:rFonts w:asciiTheme="minorHAnsi" w:eastAsia="Calibri" w:hAnsiTheme="minorHAnsi" w:cstheme="minorHAnsi"/>
        </w:rPr>
        <w:t>a long time)</w:t>
      </w:r>
      <w:r w:rsidRPr="001F6A89">
        <w:rPr>
          <w:rFonts w:asciiTheme="minorHAnsi" w:eastAsia="Calibri" w:hAnsiTheme="minorHAnsi" w:cstheme="minorHAnsi"/>
        </w:rPr>
        <w:t xml:space="preserve">. Some of these </w:t>
      </w:r>
      <w:r w:rsidR="00707F0D">
        <w:rPr>
          <w:rFonts w:asciiTheme="minorHAnsi" w:eastAsia="Calibri" w:hAnsiTheme="minorHAnsi" w:cstheme="minorHAnsi"/>
        </w:rPr>
        <w:t>could</w:t>
      </w:r>
      <w:r w:rsidRPr="001F6A89">
        <w:rPr>
          <w:rFonts w:asciiTheme="minorHAnsi" w:eastAsia="Calibri" w:hAnsiTheme="minorHAnsi" w:cstheme="minorHAnsi"/>
        </w:rPr>
        <w:t xml:space="preserve"> be in other subject areas and could </w:t>
      </w:r>
      <w:r w:rsidR="00707F0D">
        <w:rPr>
          <w:rFonts w:asciiTheme="minorHAnsi" w:eastAsia="Calibri" w:hAnsiTheme="minorHAnsi" w:cstheme="minorHAnsi"/>
        </w:rPr>
        <w:t xml:space="preserve">also </w:t>
      </w:r>
      <w:r w:rsidRPr="001F6A89">
        <w:rPr>
          <w:rFonts w:asciiTheme="minorHAnsi" w:eastAsia="Calibri" w:hAnsiTheme="minorHAnsi" w:cstheme="minorHAnsi"/>
        </w:rPr>
        <w:t>include lessons with other trainees.</w:t>
      </w:r>
    </w:p>
    <w:p w14:paraId="42D487C3" w14:textId="3E28BC14" w:rsidR="00F14D62" w:rsidRDefault="00F14D62" w:rsidP="00F14D62">
      <w:pPr>
        <w:rPr>
          <w:rFonts w:eastAsia="Calibri" w:cstheme="minorHAnsi"/>
        </w:rPr>
      </w:pPr>
      <w:r w:rsidRPr="001F6A89">
        <w:rPr>
          <w:rFonts w:asciiTheme="minorHAnsi" w:eastAsia="Calibri" w:hAnsiTheme="minorHAnsi" w:cstheme="minorHAnsi"/>
        </w:rPr>
        <w:t xml:space="preserve">In the initial weeks of the placement, a trainee's timetable will increase gradually in most </w:t>
      </w:r>
      <w:proofErr w:type="gramStart"/>
      <w:r w:rsidRPr="001F6A89">
        <w:rPr>
          <w:rFonts w:asciiTheme="minorHAnsi" w:eastAsia="Calibri" w:hAnsiTheme="minorHAnsi" w:cstheme="minorHAnsi"/>
        </w:rPr>
        <w:t>cases, but</w:t>
      </w:r>
      <w:proofErr w:type="gramEnd"/>
      <w:r w:rsidRPr="001F6A89">
        <w:rPr>
          <w:rFonts w:asciiTheme="minorHAnsi" w:eastAsia="Calibri" w:hAnsiTheme="minorHAnsi" w:cstheme="minorHAnsi"/>
        </w:rPr>
        <w:t xml:space="preserve"> should reach the full load by </w:t>
      </w:r>
      <w:r w:rsidR="00707F0D" w:rsidRPr="001F6A89">
        <w:rPr>
          <w:rFonts w:asciiTheme="minorHAnsi" w:eastAsia="Calibri" w:hAnsiTheme="minorHAnsi" w:cstheme="minorHAnsi"/>
        </w:rPr>
        <w:t>mid-November</w:t>
      </w:r>
      <w:r w:rsidRPr="001F6A89">
        <w:rPr>
          <w:rFonts w:asciiTheme="minorHAnsi" w:eastAsia="Calibri" w:hAnsiTheme="minorHAnsi" w:cstheme="minorHAnsi"/>
        </w:rPr>
        <w:t>.</w:t>
      </w:r>
    </w:p>
    <w:p w14:paraId="23EA31B7" w14:textId="77777777" w:rsidR="004552BF" w:rsidRPr="001F6A89" w:rsidRDefault="004552BF" w:rsidP="00F14D62">
      <w:pPr>
        <w:rPr>
          <w:rFonts w:asciiTheme="minorHAnsi" w:eastAsia="Calibri" w:hAnsiTheme="minorHAnsi" w:cstheme="minorHAnsi"/>
        </w:rPr>
      </w:pPr>
    </w:p>
    <w:p w14:paraId="6E692E76" w14:textId="386C7345" w:rsidR="00F14D62" w:rsidRPr="004552BF" w:rsidRDefault="004552BF" w:rsidP="004552BF">
      <w:pPr>
        <w:spacing w:before="100" w:beforeAutospacing="1" w:after="100" w:afterAutospacing="1"/>
        <w:jc w:val="center"/>
        <w:rPr>
          <w:rFonts w:asciiTheme="minorHAnsi" w:hAnsiTheme="minorHAnsi" w:cstheme="minorHAnsi"/>
          <w:b/>
          <w:bCs/>
          <w:color w:val="6D2D9E"/>
        </w:rPr>
      </w:pPr>
      <w:r>
        <w:rPr>
          <w:rFonts w:cstheme="minorHAnsi"/>
          <w:b/>
          <w:bCs/>
          <w:color w:val="6D2D9E"/>
        </w:rPr>
        <w:t xml:space="preserve">11 – 16 and 11 – 18 </w:t>
      </w:r>
      <w:r w:rsidR="005C7068">
        <w:rPr>
          <w:rFonts w:cstheme="minorHAnsi"/>
          <w:b/>
          <w:bCs/>
          <w:color w:val="6D2D9E"/>
        </w:rPr>
        <w:t>routes</w:t>
      </w:r>
    </w:p>
    <w:p w14:paraId="542850EA" w14:textId="6CDB57F6"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 xml:space="preserve">Trainees need at least 5 hours of evidence of planning teaching and assessment with older learners to qualify as 11 to 18 teachers. If you have a sixth form, </w:t>
      </w:r>
      <w:r w:rsidR="00D40F21">
        <w:rPr>
          <w:rFonts w:eastAsia="Calibri" w:cstheme="minorHAnsi"/>
        </w:rPr>
        <w:t>we</w:t>
      </w:r>
      <w:r w:rsidRPr="001F6A89">
        <w:rPr>
          <w:rFonts w:asciiTheme="minorHAnsi" w:eastAsia="Calibri" w:hAnsiTheme="minorHAnsi" w:cstheme="minorHAnsi"/>
        </w:rPr>
        <w:t xml:space="preserve"> would be very grateful if you could allow trainees to teach some classes</w:t>
      </w:r>
      <w:r w:rsidR="00CF219E" w:rsidRPr="001F6A89">
        <w:rPr>
          <w:rFonts w:asciiTheme="minorHAnsi" w:eastAsia="Calibri" w:hAnsiTheme="minorHAnsi" w:cstheme="minorHAnsi"/>
        </w:rPr>
        <w:t xml:space="preserve"> if not for this placement for the last one</w:t>
      </w:r>
      <w:r w:rsidRPr="001F6A89">
        <w:rPr>
          <w:rFonts w:asciiTheme="minorHAnsi" w:eastAsia="Calibri" w:hAnsiTheme="minorHAnsi" w:cstheme="minorHAnsi"/>
        </w:rPr>
        <w:t xml:space="preserve">. </w:t>
      </w:r>
      <w:r w:rsidR="00CF219E" w:rsidRPr="001F6A89">
        <w:rPr>
          <w:rFonts w:asciiTheme="minorHAnsi" w:eastAsia="Calibri" w:hAnsiTheme="minorHAnsi" w:cstheme="minorHAnsi"/>
        </w:rPr>
        <w:t>We</w:t>
      </w:r>
      <w:r w:rsidRPr="001F6A89">
        <w:rPr>
          <w:rFonts w:asciiTheme="minorHAnsi" w:eastAsia="Calibri" w:hAnsiTheme="minorHAnsi" w:cstheme="minorHAnsi"/>
        </w:rPr>
        <w:t xml:space="preserve"> fully understand that you are very protective of your exam classes, and I am very open to any creative idea</w:t>
      </w:r>
      <w:r w:rsidR="00CF219E" w:rsidRPr="001F6A89">
        <w:rPr>
          <w:rFonts w:asciiTheme="minorHAnsi" w:eastAsia="Calibri" w:hAnsiTheme="minorHAnsi" w:cstheme="minorHAnsi"/>
        </w:rPr>
        <w:t>s</w:t>
      </w:r>
      <w:r w:rsidRPr="001F6A89">
        <w:rPr>
          <w:rFonts w:asciiTheme="minorHAnsi" w:eastAsia="Calibri" w:hAnsiTheme="minorHAnsi" w:cstheme="minorHAnsi"/>
        </w:rPr>
        <w:t xml:space="preserve"> you might have. For example, they could do some intervention sessions. Alternatively, they could plan the lessons and team teach them with the class teacher. Please let us know if you have any suggestions or ideas.</w:t>
      </w:r>
    </w:p>
    <w:p w14:paraId="2A0B595C" w14:textId="35CA617E" w:rsidR="005C2B9F" w:rsidRPr="00D40F21" w:rsidRDefault="00F14D62" w:rsidP="00F14D62">
      <w:pPr>
        <w:rPr>
          <w:rFonts w:eastAsiaTheme="minorHAnsi" w:cstheme="minorHAnsi"/>
          <w:color w:val="000000"/>
        </w:rPr>
      </w:pPr>
      <w:r w:rsidRPr="001F6A89">
        <w:rPr>
          <w:rFonts w:asciiTheme="minorHAnsi" w:hAnsiTheme="minorHAnsi" w:cstheme="minorHAnsi"/>
          <w:color w:val="000000"/>
        </w:rPr>
        <w:t> </w:t>
      </w:r>
    </w:p>
    <w:p w14:paraId="6D0BFA33" w14:textId="48D40F36" w:rsidR="005C2B9F" w:rsidRPr="001F6A89" w:rsidRDefault="005C2B9F" w:rsidP="005C2B9F">
      <w:pPr>
        <w:spacing w:before="100" w:beforeAutospacing="1" w:after="100" w:afterAutospacing="1"/>
        <w:jc w:val="center"/>
        <w:rPr>
          <w:rFonts w:asciiTheme="minorHAnsi" w:hAnsiTheme="minorHAnsi" w:cstheme="minorHAnsi"/>
          <w:b/>
          <w:bCs/>
          <w:color w:val="6D2D9E"/>
        </w:rPr>
      </w:pPr>
      <w:r>
        <w:rPr>
          <w:rFonts w:cstheme="minorHAnsi"/>
          <w:b/>
          <w:bCs/>
          <w:color w:val="6D2D9E"/>
        </w:rPr>
        <w:lastRenderedPageBreak/>
        <w:t>Mentor training</w:t>
      </w:r>
    </w:p>
    <w:p w14:paraId="186EC86F" w14:textId="77777777" w:rsidR="005C2B9F" w:rsidRDefault="005C2B9F" w:rsidP="00F14D62">
      <w:pPr>
        <w:rPr>
          <w:rFonts w:eastAsia="Calibri" w:cstheme="minorHAnsi"/>
        </w:rPr>
      </w:pPr>
    </w:p>
    <w:p w14:paraId="1EA0AD29" w14:textId="191819A2"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 xml:space="preserve">Thank you for these of you who attended the mentor training. If you were unable to attend, you will find a </w:t>
      </w:r>
      <w:r w:rsidR="000A2D5E" w:rsidRPr="001F6A89">
        <w:rPr>
          <w:rFonts w:asciiTheme="minorHAnsi" w:eastAsia="Calibri" w:hAnsiTheme="minorHAnsi" w:cstheme="minorHAnsi"/>
        </w:rPr>
        <w:t xml:space="preserve">recording of </w:t>
      </w:r>
      <w:r w:rsidR="00E564BF" w:rsidRPr="001F6A89">
        <w:rPr>
          <w:rFonts w:asciiTheme="minorHAnsi" w:eastAsia="Calibri" w:hAnsiTheme="minorHAnsi" w:cstheme="minorHAnsi"/>
        </w:rPr>
        <w:t xml:space="preserve">the </w:t>
      </w:r>
      <w:r w:rsidR="000A2D5E" w:rsidRPr="001F6A89">
        <w:rPr>
          <w:rFonts w:asciiTheme="minorHAnsi" w:eastAsia="Calibri" w:hAnsiTheme="minorHAnsi" w:cstheme="minorHAnsi"/>
        </w:rPr>
        <w:t>general and subject specific training</w:t>
      </w:r>
      <w:r w:rsidR="00CF219E" w:rsidRPr="001F6A89">
        <w:rPr>
          <w:rFonts w:asciiTheme="minorHAnsi" w:eastAsia="Calibri" w:hAnsiTheme="minorHAnsi" w:cstheme="minorHAnsi"/>
        </w:rPr>
        <w:t xml:space="preserve"> on the </w:t>
      </w:r>
      <w:hyperlink r:id="rId6" w:history="1">
        <w:r w:rsidR="00707F0D">
          <w:rPr>
            <w:rStyle w:val="Hyperlink"/>
            <w:rFonts w:asciiTheme="minorHAnsi" w:eastAsia="Calibri" w:hAnsiTheme="minorHAnsi" w:cstheme="minorHAnsi"/>
          </w:rPr>
          <w:t>Mentor Hub (</w:t>
        </w:r>
        <w:proofErr w:type="spellStart"/>
        <w:r w:rsidR="00707F0D">
          <w:rPr>
            <w:rStyle w:val="Hyperlink"/>
            <w:rFonts w:asciiTheme="minorHAnsi" w:eastAsia="Calibri" w:hAnsiTheme="minorHAnsi" w:cstheme="minorHAnsi"/>
          </w:rPr>
          <w:t>Thinkific</w:t>
        </w:r>
        <w:proofErr w:type="spellEnd"/>
        <w:r w:rsidR="00707F0D">
          <w:rPr>
            <w:rStyle w:val="Hyperlink"/>
            <w:rFonts w:asciiTheme="minorHAnsi" w:eastAsia="Calibri" w:hAnsiTheme="minorHAnsi" w:cstheme="minorHAnsi"/>
          </w:rPr>
          <w:t>)</w:t>
        </w:r>
      </w:hyperlink>
      <w:r w:rsidR="00CF219E" w:rsidRPr="001F6A89">
        <w:rPr>
          <w:rFonts w:asciiTheme="minorHAnsi" w:eastAsia="Calibri" w:hAnsiTheme="minorHAnsi" w:cstheme="minorHAnsi"/>
        </w:rPr>
        <w:t xml:space="preserve">. </w:t>
      </w:r>
      <w:r w:rsidR="00E564BF" w:rsidRPr="001F6A89">
        <w:rPr>
          <w:rFonts w:asciiTheme="minorHAnsi" w:eastAsia="Calibri" w:hAnsiTheme="minorHAnsi" w:cstheme="minorHAnsi"/>
        </w:rPr>
        <w:t>You will also be able to find the mentor handbook there.</w:t>
      </w:r>
    </w:p>
    <w:p w14:paraId="151FD231" w14:textId="77777777" w:rsidR="00F14D62" w:rsidRPr="001F6A89" w:rsidRDefault="00F14D62" w:rsidP="00F14D62">
      <w:pPr>
        <w:rPr>
          <w:rFonts w:asciiTheme="minorHAnsi" w:eastAsia="Calibri" w:hAnsiTheme="minorHAnsi" w:cstheme="minorHAnsi"/>
        </w:rPr>
      </w:pPr>
    </w:p>
    <w:p w14:paraId="3E05D2F0" w14:textId="77777777" w:rsidR="00F14D62" w:rsidRPr="001F6A89" w:rsidRDefault="00F14D62" w:rsidP="00F14D62">
      <w:pPr>
        <w:rPr>
          <w:rFonts w:asciiTheme="minorHAnsi" w:eastAsia="Calibri" w:hAnsiTheme="minorHAnsi" w:cstheme="minorHAnsi"/>
        </w:rPr>
      </w:pPr>
    </w:p>
    <w:p w14:paraId="666D7D84" w14:textId="60A27803" w:rsidR="001A1CAF" w:rsidRPr="001F6A89" w:rsidRDefault="00FC284E" w:rsidP="005E4C4D">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Tutor visits</w:t>
      </w:r>
    </w:p>
    <w:p w14:paraId="2158B04C" w14:textId="445815EB" w:rsidR="00AB0538" w:rsidRPr="001F6A89" w:rsidRDefault="00AB0538" w:rsidP="006A6E40">
      <w:pPr>
        <w:widowControl w:val="0"/>
        <w:autoSpaceDE w:val="0"/>
        <w:autoSpaceDN w:val="0"/>
        <w:adjustRightInd w:val="0"/>
        <w:rPr>
          <w:rFonts w:asciiTheme="minorHAnsi" w:hAnsiTheme="minorHAnsi" w:cstheme="minorHAnsi"/>
          <w:color w:val="000000"/>
        </w:rPr>
      </w:pPr>
      <w:r w:rsidRPr="001F6A89">
        <w:rPr>
          <w:rFonts w:asciiTheme="minorHAnsi" w:hAnsiTheme="minorHAnsi" w:cstheme="minorHAnsi"/>
          <w:color w:val="000000"/>
        </w:rPr>
        <w:t>The tutor</w:t>
      </w:r>
      <w:r w:rsidR="005E4C4D">
        <w:rPr>
          <w:rFonts w:cstheme="minorHAnsi"/>
          <w:color w:val="000000"/>
        </w:rPr>
        <w:t>s will begin arranging their visits soon and these will start after October half term for most trainees.</w:t>
      </w:r>
      <w:r w:rsidRPr="001F6A89">
        <w:rPr>
          <w:rFonts w:asciiTheme="minorHAnsi" w:hAnsiTheme="minorHAnsi" w:cstheme="minorHAnsi"/>
          <w:color w:val="000000"/>
        </w:rPr>
        <w:t xml:space="preserve"> It is very important for the </w:t>
      </w:r>
      <w:r w:rsidR="00296065" w:rsidRPr="001F6A89">
        <w:rPr>
          <w:rFonts w:asciiTheme="minorHAnsi" w:hAnsiTheme="minorHAnsi" w:cstheme="minorHAnsi"/>
          <w:color w:val="000000"/>
        </w:rPr>
        <w:t>University T</w:t>
      </w:r>
      <w:r w:rsidRPr="001F6A89">
        <w:rPr>
          <w:rFonts w:asciiTheme="minorHAnsi" w:hAnsiTheme="minorHAnsi" w:cstheme="minorHAnsi"/>
          <w:color w:val="000000"/>
        </w:rPr>
        <w:t>utors to have time to discuss your trainee</w:t>
      </w:r>
      <w:r w:rsidR="006A6E40" w:rsidRPr="001F6A89">
        <w:rPr>
          <w:rFonts w:asciiTheme="minorHAnsi" w:hAnsiTheme="minorHAnsi" w:cstheme="minorHAnsi"/>
          <w:color w:val="000000"/>
        </w:rPr>
        <w:t>’s</w:t>
      </w:r>
      <w:r w:rsidRPr="001F6A89">
        <w:rPr>
          <w:rFonts w:asciiTheme="minorHAnsi" w:hAnsiTheme="minorHAnsi" w:cstheme="minorHAnsi"/>
          <w:color w:val="000000"/>
        </w:rPr>
        <w:t xml:space="preserve"> progress </w:t>
      </w:r>
      <w:r w:rsidR="006A6E40" w:rsidRPr="001F6A89">
        <w:rPr>
          <w:rFonts w:asciiTheme="minorHAnsi" w:hAnsiTheme="minorHAnsi" w:cstheme="minorHAnsi"/>
          <w:color w:val="000000"/>
        </w:rPr>
        <w:t xml:space="preserve">with you </w:t>
      </w:r>
      <w:r w:rsidRPr="001F6A89">
        <w:rPr>
          <w:rFonts w:asciiTheme="minorHAnsi" w:hAnsiTheme="minorHAnsi" w:cstheme="minorHAnsi"/>
          <w:color w:val="000000"/>
        </w:rPr>
        <w:t xml:space="preserve">during the school visit. Sometimes this is possible </w:t>
      </w:r>
      <w:r w:rsidR="006A6E40" w:rsidRPr="001F6A89">
        <w:rPr>
          <w:rFonts w:asciiTheme="minorHAnsi" w:hAnsiTheme="minorHAnsi" w:cstheme="minorHAnsi"/>
          <w:color w:val="000000"/>
        </w:rPr>
        <w:t>for a</w:t>
      </w:r>
      <w:r w:rsidRPr="001F6A89">
        <w:rPr>
          <w:rFonts w:asciiTheme="minorHAnsi" w:hAnsiTheme="minorHAnsi" w:cstheme="minorHAnsi"/>
          <w:color w:val="000000"/>
        </w:rPr>
        <w:t xml:space="preserve"> </w:t>
      </w:r>
      <w:r w:rsidR="00296065" w:rsidRPr="001F6A89">
        <w:rPr>
          <w:rFonts w:asciiTheme="minorHAnsi" w:hAnsiTheme="minorHAnsi" w:cstheme="minorHAnsi"/>
          <w:color w:val="000000"/>
        </w:rPr>
        <w:t>Subject M</w:t>
      </w:r>
      <w:r w:rsidRPr="001F6A89">
        <w:rPr>
          <w:rFonts w:asciiTheme="minorHAnsi" w:hAnsiTheme="minorHAnsi" w:cstheme="minorHAnsi"/>
          <w:color w:val="000000"/>
        </w:rPr>
        <w:t xml:space="preserve">entor </w:t>
      </w:r>
      <w:r w:rsidR="006A6E40" w:rsidRPr="001F6A89">
        <w:rPr>
          <w:rFonts w:asciiTheme="minorHAnsi" w:hAnsiTheme="minorHAnsi" w:cstheme="minorHAnsi"/>
          <w:color w:val="000000"/>
        </w:rPr>
        <w:t>to</w:t>
      </w:r>
      <w:r w:rsidRPr="001F6A89">
        <w:rPr>
          <w:rFonts w:asciiTheme="minorHAnsi" w:hAnsiTheme="minorHAnsi" w:cstheme="minorHAnsi"/>
          <w:color w:val="000000"/>
        </w:rPr>
        <w:t xml:space="preserve"> be covered for part of the following lesson, by a colleague. This is very much appreciated. However, if this is not </w:t>
      </w:r>
      <w:r w:rsidR="00D311B9" w:rsidRPr="001F6A89">
        <w:rPr>
          <w:rFonts w:asciiTheme="minorHAnsi" w:hAnsiTheme="minorHAnsi" w:cstheme="minorHAnsi"/>
          <w:color w:val="000000"/>
        </w:rPr>
        <w:t>possible,</w:t>
      </w:r>
      <w:r w:rsidRPr="001F6A89">
        <w:rPr>
          <w:rFonts w:asciiTheme="minorHAnsi" w:hAnsiTheme="minorHAnsi" w:cstheme="minorHAnsi"/>
          <w:color w:val="000000"/>
        </w:rPr>
        <w:t xml:space="preserve"> please let us know and we will look for an alternative. </w:t>
      </w:r>
      <w:r w:rsidR="00D311B9" w:rsidRPr="001F6A89">
        <w:rPr>
          <w:rFonts w:asciiTheme="minorHAnsi" w:hAnsiTheme="minorHAnsi" w:cstheme="minorHAnsi"/>
          <w:color w:val="000000"/>
        </w:rPr>
        <w:t xml:space="preserve">If you feel there are </w:t>
      </w:r>
      <w:r w:rsidR="00296065" w:rsidRPr="001F6A89">
        <w:rPr>
          <w:rFonts w:asciiTheme="minorHAnsi" w:hAnsiTheme="minorHAnsi" w:cstheme="minorHAnsi"/>
          <w:color w:val="000000"/>
        </w:rPr>
        <w:t xml:space="preserve">urgent </w:t>
      </w:r>
      <w:r w:rsidR="00D311B9" w:rsidRPr="001F6A89">
        <w:rPr>
          <w:rFonts w:asciiTheme="minorHAnsi" w:hAnsiTheme="minorHAnsi" w:cstheme="minorHAnsi"/>
          <w:color w:val="000000"/>
        </w:rPr>
        <w:t xml:space="preserve">issues about your trainee that you need to discuss with </w:t>
      </w:r>
      <w:r w:rsidR="006A6E40" w:rsidRPr="001F6A89">
        <w:rPr>
          <w:rFonts w:asciiTheme="minorHAnsi" w:hAnsiTheme="minorHAnsi" w:cstheme="minorHAnsi"/>
          <w:color w:val="000000"/>
        </w:rPr>
        <w:t>us,</w:t>
      </w:r>
      <w:r w:rsidR="00D311B9" w:rsidRPr="001F6A89">
        <w:rPr>
          <w:rFonts w:asciiTheme="minorHAnsi" w:hAnsiTheme="minorHAnsi" w:cstheme="minorHAnsi"/>
          <w:color w:val="000000"/>
        </w:rPr>
        <w:t xml:space="preserve"> please let us know and we will prioritise the visit. </w:t>
      </w:r>
    </w:p>
    <w:p w14:paraId="30A820C9" w14:textId="77777777" w:rsidR="00F14D62" w:rsidRPr="001F6A89" w:rsidRDefault="00F14D62" w:rsidP="005E4C4D">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Lesson planning</w:t>
      </w:r>
    </w:p>
    <w:p w14:paraId="09DFB3C7" w14:textId="4C9C208F" w:rsidR="00F14D62" w:rsidRPr="001F6A89" w:rsidRDefault="00F14D62" w:rsidP="00F14D62">
      <w:pPr>
        <w:rPr>
          <w:rFonts w:asciiTheme="minorHAnsi" w:eastAsia="Calibri" w:hAnsiTheme="minorHAnsi" w:cstheme="minorHAnsi"/>
        </w:rPr>
      </w:pPr>
      <w:r w:rsidRPr="001F6A89">
        <w:rPr>
          <w:rFonts w:asciiTheme="minorHAnsi" w:eastAsia="Calibri" w:hAnsiTheme="minorHAnsi" w:cstheme="minorHAnsi"/>
        </w:rPr>
        <w:t>Trainees have been reminded in university several times that they are supposed to hand you lesson plans 48 hours in advance of the lesson, we would be grateful if you could check their plans. They have also been told that if they repeatedly miss the deadline, you might not let them te</w:t>
      </w:r>
      <w:r w:rsidR="00707F0D">
        <w:rPr>
          <w:rFonts w:asciiTheme="minorHAnsi" w:eastAsia="Calibri" w:hAnsiTheme="minorHAnsi" w:cstheme="minorHAnsi"/>
        </w:rPr>
        <w:t>a</w:t>
      </w:r>
      <w:r w:rsidRPr="001F6A89">
        <w:rPr>
          <w:rFonts w:asciiTheme="minorHAnsi" w:eastAsia="Calibri" w:hAnsiTheme="minorHAnsi" w:cstheme="minorHAnsi"/>
        </w:rPr>
        <w:t>ch the lesson. This is so our trainees can learn from your feedback but also to protect your classes; by checking the lesson plan class teachers can make sure the materials are appropriate for their classes and will not hinder learners’ progress.</w:t>
      </w:r>
    </w:p>
    <w:p w14:paraId="53DBA0FA" w14:textId="77777777" w:rsidR="00F14D62" w:rsidRPr="001F6A89" w:rsidRDefault="00F14D62" w:rsidP="00F14D62">
      <w:pPr>
        <w:rPr>
          <w:rFonts w:asciiTheme="minorHAnsi" w:eastAsia="Calibri" w:hAnsiTheme="minorHAnsi" w:cstheme="minorHAnsi"/>
          <w:lang w:eastAsia="en-US"/>
        </w:rPr>
      </w:pPr>
    </w:p>
    <w:p w14:paraId="590B266C" w14:textId="3CFE7BC9" w:rsidR="00FC284E" w:rsidRPr="001F6A89" w:rsidRDefault="00FC284E" w:rsidP="005C2B9F">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Support from the WAPP team</w:t>
      </w:r>
    </w:p>
    <w:p w14:paraId="60C0728E" w14:textId="22EAA9A9" w:rsidR="00F34DBD" w:rsidRPr="001F6A89" w:rsidRDefault="00F34DBD" w:rsidP="00F34DBD">
      <w:pPr>
        <w:rPr>
          <w:rFonts w:asciiTheme="minorHAnsi" w:hAnsiTheme="minorHAnsi" w:cstheme="minorHAnsi"/>
          <w:color w:val="000000"/>
        </w:rPr>
      </w:pPr>
      <w:r w:rsidRPr="001F6A89">
        <w:rPr>
          <w:rFonts w:asciiTheme="minorHAnsi" w:hAnsiTheme="minorHAnsi" w:cstheme="minorHAnsi"/>
          <w:color w:val="000000"/>
        </w:rPr>
        <w:t xml:space="preserve">At Manchester we recognise that all our trainees have individual needs, depending on their prior experiences of education, and that some may require different levels of support as they work towards becoming an effective, successful teacher. That's why we provide additional support for various targeted Widening Participation groups. The WAPP is aimed at supporting trainees, through </w:t>
      </w:r>
      <w:r w:rsidR="005C2B9F" w:rsidRPr="001F6A89">
        <w:rPr>
          <w:rFonts w:cstheme="minorHAnsi"/>
          <w:color w:val="000000"/>
        </w:rPr>
        <w:t>one-to-one</w:t>
      </w:r>
      <w:r w:rsidRPr="001F6A89">
        <w:rPr>
          <w:rFonts w:asciiTheme="minorHAnsi" w:hAnsiTheme="minorHAnsi" w:cstheme="minorHAnsi"/>
          <w:color w:val="000000"/>
        </w:rPr>
        <w:t xml:space="preserve"> coaching from professional educational coaches affiliated with the PGCE programme, to help them engage effectively with their teaching practices and ultimately become successful in a teacher career. </w:t>
      </w:r>
    </w:p>
    <w:p w14:paraId="011941AF" w14:textId="279CA2DB" w:rsidR="00F34DBD" w:rsidRPr="001F6A89" w:rsidRDefault="00F34DBD" w:rsidP="00F34DBD">
      <w:pPr>
        <w:rPr>
          <w:rFonts w:asciiTheme="minorHAnsi" w:hAnsiTheme="minorHAnsi" w:cstheme="minorHAnsi"/>
          <w:color w:val="000000"/>
        </w:rPr>
      </w:pPr>
      <w:r w:rsidRPr="001F6A89">
        <w:rPr>
          <w:rFonts w:asciiTheme="minorHAnsi" w:hAnsiTheme="minorHAnsi" w:cstheme="minorHAnsi"/>
          <w:color w:val="000000"/>
        </w:rPr>
        <w:t xml:space="preserve">The focus of the individual coaching sessions is tailored to meet trainees needs. These sessions are not part of the lesson observation schedules carried out by </w:t>
      </w:r>
      <w:r w:rsidR="00296065" w:rsidRPr="001F6A89">
        <w:rPr>
          <w:rFonts w:asciiTheme="minorHAnsi" w:hAnsiTheme="minorHAnsi" w:cstheme="minorHAnsi"/>
          <w:color w:val="000000"/>
        </w:rPr>
        <w:t>U</w:t>
      </w:r>
      <w:r w:rsidRPr="001F6A89">
        <w:rPr>
          <w:rFonts w:asciiTheme="minorHAnsi" w:hAnsiTheme="minorHAnsi" w:cstheme="minorHAnsi"/>
          <w:color w:val="000000"/>
        </w:rPr>
        <w:t xml:space="preserve">niversity </w:t>
      </w:r>
      <w:r w:rsidR="00296065" w:rsidRPr="001F6A89">
        <w:rPr>
          <w:rFonts w:asciiTheme="minorHAnsi" w:hAnsiTheme="minorHAnsi" w:cstheme="minorHAnsi"/>
          <w:color w:val="000000"/>
        </w:rPr>
        <w:t>T</w:t>
      </w:r>
      <w:r w:rsidRPr="001F6A89">
        <w:rPr>
          <w:rFonts w:asciiTheme="minorHAnsi" w:hAnsiTheme="minorHAnsi" w:cstheme="minorHAnsi"/>
          <w:color w:val="000000"/>
        </w:rPr>
        <w:t xml:space="preserve">utors and </w:t>
      </w:r>
      <w:r w:rsidR="00296065" w:rsidRPr="001F6A89">
        <w:rPr>
          <w:rFonts w:asciiTheme="minorHAnsi" w:hAnsiTheme="minorHAnsi" w:cstheme="minorHAnsi"/>
          <w:color w:val="000000"/>
        </w:rPr>
        <w:t>S</w:t>
      </w:r>
      <w:r w:rsidRPr="001F6A89">
        <w:rPr>
          <w:rFonts w:asciiTheme="minorHAnsi" w:hAnsiTheme="minorHAnsi" w:cstheme="minorHAnsi"/>
          <w:color w:val="000000"/>
        </w:rPr>
        <w:t xml:space="preserve">chool </w:t>
      </w:r>
      <w:r w:rsidR="00296065" w:rsidRPr="001F6A89">
        <w:rPr>
          <w:rFonts w:asciiTheme="minorHAnsi" w:hAnsiTheme="minorHAnsi" w:cstheme="minorHAnsi"/>
          <w:color w:val="000000"/>
        </w:rPr>
        <w:t>M</w:t>
      </w:r>
      <w:r w:rsidRPr="001F6A89">
        <w:rPr>
          <w:rFonts w:asciiTheme="minorHAnsi" w:hAnsiTheme="minorHAnsi" w:cstheme="minorHAnsi"/>
          <w:color w:val="000000"/>
        </w:rPr>
        <w:t xml:space="preserve">entors, rather they are opportunities to talk to a coach and collaboratively work out appropriate </w:t>
      </w:r>
      <w:r w:rsidRPr="001F6A89">
        <w:rPr>
          <w:rFonts w:asciiTheme="minorHAnsi" w:hAnsiTheme="minorHAnsi" w:cstheme="minorHAnsi"/>
          <w:color w:val="000000"/>
        </w:rPr>
        <w:lastRenderedPageBreak/>
        <w:t>strategies for moving forward successfully.  If you feel that your trainee would benefit from additional tailored coaching, then do not hesitate to contact the university tutor.</w:t>
      </w:r>
    </w:p>
    <w:p w14:paraId="363CC964" w14:textId="59495E2A" w:rsidR="00F34DBD" w:rsidRPr="001F6A89" w:rsidRDefault="00BC4011" w:rsidP="00BC4011">
      <w:pPr>
        <w:rPr>
          <w:rFonts w:asciiTheme="minorHAnsi" w:hAnsiTheme="minorHAnsi" w:cstheme="minorHAnsi"/>
          <w:lang w:val="en-US"/>
        </w:rPr>
      </w:pPr>
      <w:r w:rsidRPr="001F6A89">
        <w:rPr>
          <w:rFonts w:asciiTheme="minorHAnsi" w:hAnsiTheme="minorHAnsi" w:cstheme="minorHAnsi"/>
          <w:color w:val="000000"/>
        </w:rPr>
        <w:t>Furthermore,</w:t>
      </w:r>
      <w:r w:rsidR="00F34DBD" w:rsidRPr="001F6A89">
        <w:rPr>
          <w:rFonts w:asciiTheme="minorHAnsi" w:hAnsiTheme="minorHAnsi" w:cstheme="minorHAnsi"/>
          <w:color w:val="000000"/>
        </w:rPr>
        <w:t xml:space="preserve"> </w:t>
      </w:r>
      <w:r w:rsidR="00296065" w:rsidRPr="001F6A89">
        <w:rPr>
          <w:rFonts w:asciiTheme="minorHAnsi" w:hAnsiTheme="minorHAnsi" w:cstheme="minorHAnsi"/>
          <w:color w:val="000000"/>
        </w:rPr>
        <w:t>T</w:t>
      </w:r>
      <w:r w:rsidR="00F34DBD" w:rsidRPr="001F6A89">
        <w:rPr>
          <w:rFonts w:asciiTheme="minorHAnsi" w:hAnsiTheme="minorHAnsi" w:cstheme="minorHAnsi"/>
          <w:color w:val="000000"/>
        </w:rPr>
        <w:t xml:space="preserve">rainees can access support from the university student </w:t>
      </w:r>
      <w:r w:rsidRPr="001F6A89">
        <w:rPr>
          <w:rFonts w:asciiTheme="minorHAnsi" w:hAnsiTheme="minorHAnsi" w:cstheme="minorHAnsi"/>
          <w:color w:val="000000"/>
        </w:rPr>
        <w:t>services</w:t>
      </w:r>
      <w:r w:rsidR="00F34DBD" w:rsidRPr="001F6A89">
        <w:rPr>
          <w:rFonts w:asciiTheme="minorHAnsi" w:hAnsiTheme="minorHAnsi" w:cstheme="minorHAnsi"/>
          <w:color w:val="000000"/>
        </w:rPr>
        <w:t xml:space="preserve"> </w:t>
      </w:r>
      <w:r w:rsidRPr="001F6A89">
        <w:rPr>
          <w:rFonts w:asciiTheme="minorHAnsi" w:hAnsiTheme="minorHAnsi" w:cstheme="minorHAnsi"/>
          <w:color w:val="000000"/>
        </w:rPr>
        <w:t xml:space="preserve">( </w:t>
      </w:r>
      <w:hyperlink r:id="rId7" w:history="1">
        <w:r w:rsidRPr="001F6A89">
          <w:rPr>
            <w:rStyle w:val="Hyperlink"/>
            <w:rFonts w:asciiTheme="minorHAnsi" w:hAnsiTheme="minorHAnsi" w:cstheme="minorHAnsi"/>
            <w:lang w:val="en-US"/>
          </w:rPr>
          <w:t>ssc@manchester.ac.uk</w:t>
        </w:r>
        <w:r w:rsidRPr="001F6A89">
          <w:rPr>
            <w:rStyle w:val="Hyperlink"/>
            <w:rFonts w:asciiTheme="minorHAnsi" w:hAnsiTheme="minorHAnsi" w:cstheme="minorHAnsi"/>
          </w:rPr>
          <w:t>_</w:t>
        </w:r>
      </w:hyperlink>
      <w:r w:rsidRPr="001F6A89">
        <w:rPr>
          <w:rFonts w:asciiTheme="minorHAnsi" w:hAnsiTheme="minorHAnsi" w:cstheme="minorHAnsi"/>
          <w:lang w:val="en-US"/>
        </w:rPr>
        <w:t>Tel:  0161 275 5000)</w:t>
      </w:r>
      <w:r w:rsidRPr="001F6A89">
        <w:rPr>
          <w:rFonts w:ascii="MS Gothic" w:eastAsia="MS Gothic" w:hAnsi="MS Gothic" w:cs="MS Gothic" w:hint="eastAsia"/>
          <w:lang w:val="en-US"/>
        </w:rPr>
        <w:t> </w:t>
      </w:r>
      <w:r w:rsidR="00F34DBD" w:rsidRPr="001F6A89">
        <w:rPr>
          <w:rFonts w:asciiTheme="minorHAnsi" w:hAnsiTheme="minorHAnsi" w:cstheme="minorHAnsi"/>
          <w:color w:val="000000"/>
        </w:rPr>
        <w:t>o</w:t>
      </w:r>
      <w:r w:rsidRPr="001F6A89">
        <w:rPr>
          <w:rFonts w:asciiTheme="minorHAnsi" w:hAnsiTheme="minorHAnsi" w:cstheme="minorHAnsi"/>
          <w:color w:val="000000"/>
        </w:rPr>
        <w:t>r</w:t>
      </w:r>
      <w:r w:rsidR="00F34DBD" w:rsidRPr="001F6A89">
        <w:rPr>
          <w:rFonts w:asciiTheme="minorHAnsi" w:hAnsiTheme="minorHAnsi" w:cstheme="minorHAnsi"/>
          <w:color w:val="000000"/>
        </w:rPr>
        <w:t xml:space="preserve"> counselling services</w:t>
      </w:r>
      <w:r w:rsidRPr="001F6A89">
        <w:rPr>
          <w:rFonts w:asciiTheme="minorHAnsi" w:hAnsiTheme="minorHAnsi" w:cstheme="minorHAnsi"/>
          <w:color w:val="000000"/>
        </w:rPr>
        <w:t xml:space="preserve"> (</w:t>
      </w:r>
      <w:hyperlink r:id="rId8" w:history="1">
        <w:r w:rsidRPr="001F6A89">
          <w:rPr>
            <w:rFonts w:asciiTheme="minorHAnsi" w:hAnsiTheme="minorHAnsi" w:cstheme="minorHAnsi"/>
            <w:color w:val="00008E"/>
            <w:u w:val="single" w:color="00008E"/>
            <w:lang w:val="en-US"/>
          </w:rPr>
          <w:t>counsel.service@manchester.ac.uk</w:t>
        </w:r>
      </w:hyperlink>
      <w:r w:rsidRPr="001F6A89">
        <w:rPr>
          <w:rFonts w:asciiTheme="minorHAnsi" w:hAnsiTheme="minorHAnsi" w:cstheme="minorHAnsi"/>
          <w:color w:val="262626"/>
          <w:lang w:val="en-US"/>
        </w:rPr>
        <w:t xml:space="preserve"> </w:t>
      </w:r>
      <w:r w:rsidRPr="001F6A89">
        <w:rPr>
          <w:rFonts w:ascii="MS Gothic" w:eastAsia="MS Gothic" w:hAnsi="MS Gothic" w:cs="MS Gothic" w:hint="eastAsia"/>
          <w:color w:val="262626"/>
          <w:lang w:val="en-US"/>
        </w:rPr>
        <w:t> </w:t>
      </w:r>
      <w:r w:rsidRPr="001F6A89">
        <w:rPr>
          <w:rFonts w:asciiTheme="minorHAnsi" w:hAnsiTheme="minorHAnsi" w:cstheme="minorHAnsi"/>
          <w:color w:val="262626"/>
          <w:lang w:val="en-US"/>
        </w:rPr>
        <w:t>Tel: 0161 275 2864 -52864 from an internal phone)</w:t>
      </w:r>
      <w:r w:rsidR="00F34DBD" w:rsidRPr="001F6A89">
        <w:rPr>
          <w:rFonts w:asciiTheme="minorHAnsi" w:hAnsiTheme="minorHAnsi" w:cstheme="minorHAnsi"/>
          <w:color w:val="000000"/>
        </w:rPr>
        <w:t xml:space="preserve">. </w:t>
      </w:r>
    </w:p>
    <w:p w14:paraId="6365AD03" w14:textId="530767C9" w:rsidR="00402582" w:rsidRPr="001F6A89" w:rsidRDefault="00402582" w:rsidP="005C2B9F">
      <w:pPr>
        <w:spacing w:before="100" w:beforeAutospacing="1" w:after="100" w:afterAutospacing="1"/>
        <w:jc w:val="center"/>
        <w:rPr>
          <w:rFonts w:asciiTheme="minorHAnsi" w:hAnsiTheme="minorHAnsi" w:cstheme="minorHAnsi"/>
          <w:b/>
          <w:bCs/>
          <w:color w:val="6D2D9E"/>
        </w:rPr>
      </w:pPr>
      <w:r w:rsidRPr="001F6A89">
        <w:rPr>
          <w:rFonts w:asciiTheme="minorHAnsi" w:hAnsiTheme="minorHAnsi" w:cstheme="minorHAnsi"/>
          <w:b/>
          <w:bCs/>
          <w:color w:val="6D2D9E"/>
        </w:rPr>
        <w:t xml:space="preserve">University days during </w:t>
      </w:r>
      <w:r w:rsidR="005C2B9F">
        <w:rPr>
          <w:rFonts w:cstheme="minorHAnsi"/>
          <w:b/>
          <w:bCs/>
          <w:color w:val="6D2D9E"/>
        </w:rPr>
        <w:t>the first term</w:t>
      </w:r>
    </w:p>
    <w:p w14:paraId="6D0531D2" w14:textId="5A9CBCAE" w:rsidR="006A6E40" w:rsidRPr="001F6A89" w:rsidRDefault="00402582" w:rsidP="007312D2">
      <w:pPr>
        <w:spacing w:before="100" w:beforeAutospacing="1" w:after="100" w:afterAutospacing="1"/>
        <w:rPr>
          <w:rFonts w:asciiTheme="minorHAnsi" w:hAnsiTheme="minorHAnsi" w:cstheme="minorHAnsi"/>
          <w:color w:val="000000"/>
        </w:rPr>
      </w:pPr>
      <w:r w:rsidRPr="001F6A89">
        <w:rPr>
          <w:rFonts w:asciiTheme="minorHAnsi" w:hAnsiTheme="minorHAnsi" w:cstheme="minorHAnsi"/>
          <w:color w:val="000000"/>
        </w:rPr>
        <w:t xml:space="preserve">Trainees will be in University of Friday </w:t>
      </w:r>
      <w:r w:rsidR="00D5238C">
        <w:rPr>
          <w:rFonts w:cstheme="minorHAnsi"/>
          <w:color w:val="000000"/>
        </w:rPr>
        <w:t>18</w:t>
      </w:r>
      <w:r w:rsidR="00D37690" w:rsidRPr="00D37690">
        <w:rPr>
          <w:rFonts w:cstheme="minorHAnsi"/>
          <w:color w:val="000000"/>
          <w:vertAlign w:val="superscript"/>
        </w:rPr>
        <w:t>th</w:t>
      </w:r>
      <w:r w:rsidR="00D37690">
        <w:rPr>
          <w:rFonts w:cstheme="minorHAnsi"/>
          <w:color w:val="000000"/>
        </w:rPr>
        <w:t xml:space="preserve"> of October, </w:t>
      </w:r>
      <w:r w:rsidR="00D5238C">
        <w:rPr>
          <w:rFonts w:cstheme="minorHAnsi"/>
          <w:color w:val="000000"/>
        </w:rPr>
        <w:t xml:space="preserve">Monday </w:t>
      </w:r>
      <w:r w:rsidR="00D37690">
        <w:rPr>
          <w:rFonts w:cstheme="minorHAnsi"/>
          <w:color w:val="000000"/>
        </w:rPr>
        <w:t>1</w:t>
      </w:r>
      <w:r w:rsidR="00D5238C">
        <w:rPr>
          <w:rFonts w:cstheme="minorHAnsi"/>
          <w:color w:val="000000"/>
        </w:rPr>
        <w:t>1</w:t>
      </w:r>
      <w:r w:rsidR="00D37690" w:rsidRPr="00D37690">
        <w:rPr>
          <w:rFonts w:cstheme="minorHAnsi"/>
          <w:color w:val="000000"/>
          <w:vertAlign w:val="superscript"/>
        </w:rPr>
        <w:t>th</w:t>
      </w:r>
      <w:r w:rsidR="00D37690">
        <w:rPr>
          <w:rFonts w:cstheme="minorHAnsi"/>
          <w:color w:val="000000"/>
        </w:rPr>
        <w:t xml:space="preserve"> of November and </w:t>
      </w:r>
      <w:r w:rsidR="00D5238C">
        <w:rPr>
          <w:rFonts w:cstheme="minorHAnsi"/>
          <w:color w:val="000000"/>
        </w:rPr>
        <w:t>29</w:t>
      </w:r>
      <w:r w:rsidR="00D5238C" w:rsidRPr="00D5238C">
        <w:rPr>
          <w:rFonts w:cstheme="minorHAnsi"/>
          <w:color w:val="000000"/>
          <w:vertAlign w:val="superscript"/>
        </w:rPr>
        <w:t>th</w:t>
      </w:r>
      <w:r w:rsidR="00D5238C">
        <w:rPr>
          <w:rFonts w:cstheme="minorHAnsi"/>
          <w:color w:val="000000"/>
        </w:rPr>
        <w:t xml:space="preserve"> </w:t>
      </w:r>
      <w:r w:rsidR="00D37690">
        <w:rPr>
          <w:rFonts w:cstheme="minorHAnsi"/>
          <w:color w:val="000000"/>
        </w:rPr>
        <w:t xml:space="preserve">of </w:t>
      </w:r>
      <w:proofErr w:type="gramStart"/>
      <w:r w:rsidR="00707F0D">
        <w:rPr>
          <w:rFonts w:cstheme="minorHAnsi"/>
          <w:color w:val="000000"/>
        </w:rPr>
        <w:t>November</w:t>
      </w:r>
      <w:r w:rsidR="00D37690">
        <w:rPr>
          <w:rFonts w:cstheme="minorHAnsi"/>
          <w:color w:val="000000"/>
        </w:rPr>
        <w:t xml:space="preserve"> </w:t>
      </w:r>
      <w:r w:rsidRPr="001F6A89">
        <w:rPr>
          <w:rFonts w:asciiTheme="minorHAnsi" w:hAnsiTheme="minorHAnsi" w:cstheme="minorHAnsi"/>
          <w:color w:val="000000"/>
        </w:rPr>
        <w:t>.</w:t>
      </w:r>
      <w:proofErr w:type="gramEnd"/>
      <w:r w:rsidRPr="001F6A89">
        <w:rPr>
          <w:rFonts w:asciiTheme="minorHAnsi" w:hAnsiTheme="minorHAnsi" w:cstheme="minorHAnsi"/>
          <w:color w:val="000000"/>
        </w:rPr>
        <w:t xml:space="preserve"> The placement will finish on </w:t>
      </w:r>
      <w:r w:rsidR="00A67D7A">
        <w:rPr>
          <w:rFonts w:cstheme="minorHAnsi"/>
          <w:color w:val="000000"/>
        </w:rPr>
        <w:t>Wednesday 1</w:t>
      </w:r>
      <w:r w:rsidR="00D5238C">
        <w:rPr>
          <w:rFonts w:cstheme="minorHAnsi"/>
          <w:color w:val="000000"/>
        </w:rPr>
        <w:t>8</w:t>
      </w:r>
      <w:r w:rsidR="00A67D7A" w:rsidRPr="00A67D7A">
        <w:rPr>
          <w:rFonts w:cstheme="minorHAnsi"/>
          <w:color w:val="000000"/>
          <w:vertAlign w:val="superscript"/>
        </w:rPr>
        <w:t>th</w:t>
      </w:r>
      <w:r w:rsidR="00A67D7A">
        <w:rPr>
          <w:rFonts w:cstheme="minorHAnsi"/>
          <w:color w:val="000000"/>
        </w:rPr>
        <w:t xml:space="preserve"> of December</w:t>
      </w:r>
      <w:r w:rsidRPr="001F6A89">
        <w:rPr>
          <w:rFonts w:asciiTheme="minorHAnsi" w:hAnsiTheme="minorHAnsi" w:cstheme="minorHAnsi"/>
          <w:color w:val="000000"/>
        </w:rPr>
        <w:t xml:space="preserve">. By the </w:t>
      </w:r>
      <w:r w:rsidR="00D5238C">
        <w:rPr>
          <w:rFonts w:asciiTheme="minorHAnsi" w:hAnsiTheme="minorHAnsi" w:cstheme="minorHAnsi"/>
          <w:color w:val="000000"/>
        </w:rPr>
        <w:t>20</w:t>
      </w:r>
      <w:r w:rsidRPr="001F6A89">
        <w:rPr>
          <w:rFonts w:asciiTheme="minorHAnsi" w:hAnsiTheme="minorHAnsi" w:cstheme="minorHAnsi"/>
          <w:color w:val="000000"/>
          <w:vertAlign w:val="superscript"/>
        </w:rPr>
        <w:t>th</w:t>
      </w:r>
      <w:r w:rsidRPr="001F6A89">
        <w:rPr>
          <w:rFonts w:asciiTheme="minorHAnsi" w:hAnsiTheme="minorHAnsi" w:cstheme="minorHAnsi"/>
          <w:color w:val="000000"/>
        </w:rPr>
        <w:t xml:space="preserve"> of </w:t>
      </w:r>
      <w:r w:rsidR="00A67D7A">
        <w:rPr>
          <w:rFonts w:cstheme="minorHAnsi"/>
          <w:color w:val="000000"/>
        </w:rPr>
        <w:t>December</w:t>
      </w:r>
      <w:r w:rsidRPr="001F6A89">
        <w:rPr>
          <w:rFonts w:asciiTheme="minorHAnsi" w:hAnsiTheme="minorHAnsi" w:cstheme="minorHAnsi"/>
          <w:color w:val="000000"/>
        </w:rPr>
        <w:t xml:space="preserve"> </w:t>
      </w:r>
      <w:r w:rsidR="00296065" w:rsidRPr="001F6A89">
        <w:rPr>
          <w:rFonts w:asciiTheme="minorHAnsi" w:hAnsiTheme="minorHAnsi" w:cstheme="minorHAnsi"/>
          <w:color w:val="000000"/>
        </w:rPr>
        <w:t>T</w:t>
      </w:r>
      <w:r w:rsidRPr="001F6A89">
        <w:rPr>
          <w:rFonts w:asciiTheme="minorHAnsi" w:hAnsiTheme="minorHAnsi" w:cstheme="minorHAnsi"/>
          <w:color w:val="000000"/>
        </w:rPr>
        <w:t xml:space="preserve">rainees will upload the progress report on Blackboard. Please let the </w:t>
      </w:r>
      <w:r w:rsidR="00296065" w:rsidRPr="001F6A89">
        <w:rPr>
          <w:rFonts w:asciiTheme="minorHAnsi" w:hAnsiTheme="minorHAnsi" w:cstheme="minorHAnsi"/>
          <w:color w:val="000000"/>
        </w:rPr>
        <w:t>U</w:t>
      </w:r>
      <w:r w:rsidRPr="001F6A89">
        <w:rPr>
          <w:rFonts w:asciiTheme="minorHAnsi" w:hAnsiTheme="minorHAnsi" w:cstheme="minorHAnsi"/>
          <w:color w:val="000000"/>
        </w:rPr>
        <w:t xml:space="preserve">niversity </w:t>
      </w:r>
      <w:r w:rsidR="00296065" w:rsidRPr="001F6A89">
        <w:rPr>
          <w:rFonts w:asciiTheme="minorHAnsi" w:hAnsiTheme="minorHAnsi" w:cstheme="minorHAnsi"/>
          <w:color w:val="000000"/>
        </w:rPr>
        <w:t>T</w:t>
      </w:r>
      <w:r w:rsidRPr="001F6A89">
        <w:rPr>
          <w:rFonts w:asciiTheme="minorHAnsi" w:hAnsiTheme="minorHAnsi" w:cstheme="minorHAnsi"/>
          <w:color w:val="000000"/>
        </w:rPr>
        <w:t xml:space="preserve">utor know if you have any questions. </w:t>
      </w:r>
    </w:p>
    <w:p w14:paraId="01AD32E2" w14:textId="53DEB6F4" w:rsidR="00402582" w:rsidRPr="001F6A89" w:rsidRDefault="00A67D7A" w:rsidP="0038726C">
      <w:pPr>
        <w:spacing w:before="100" w:beforeAutospacing="1" w:after="100" w:afterAutospacing="1"/>
        <w:jc w:val="center"/>
        <w:rPr>
          <w:rFonts w:asciiTheme="minorHAnsi" w:hAnsiTheme="minorHAnsi" w:cstheme="minorHAnsi"/>
          <w:b/>
          <w:bCs/>
          <w:color w:val="6D2D9E"/>
        </w:rPr>
      </w:pPr>
      <w:r>
        <w:rPr>
          <w:rFonts w:cstheme="minorHAnsi"/>
          <w:b/>
          <w:bCs/>
          <w:color w:val="6D2D9E"/>
        </w:rPr>
        <w:t xml:space="preserve">The </w:t>
      </w:r>
      <w:proofErr w:type="spellStart"/>
      <w:r>
        <w:rPr>
          <w:rFonts w:cstheme="minorHAnsi"/>
          <w:b/>
          <w:bCs/>
          <w:color w:val="6D2D9E"/>
        </w:rPr>
        <w:t>RoAD</w:t>
      </w:r>
      <w:proofErr w:type="spellEnd"/>
    </w:p>
    <w:p w14:paraId="300AF29F" w14:textId="2CC9BDC1" w:rsidR="00D40F21" w:rsidRPr="001F6A89" w:rsidRDefault="00402582" w:rsidP="00D40F21">
      <w:pPr>
        <w:rPr>
          <w:rFonts w:asciiTheme="minorHAnsi" w:eastAsia="Calibri" w:hAnsiTheme="minorHAnsi" w:cstheme="minorHAnsi"/>
        </w:rPr>
      </w:pPr>
      <w:r w:rsidRPr="001F6A89">
        <w:rPr>
          <w:rFonts w:asciiTheme="minorHAnsi" w:hAnsiTheme="minorHAnsi" w:cstheme="minorHAnsi"/>
          <w:color w:val="000000"/>
        </w:rPr>
        <w:t xml:space="preserve">Trainees are </w:t>
      </w:r>
      <w:r w:rsidR="00A67D7A">
        <w:rPr>
          <w:rFonts w:cstheme="minorHAnsi"/>
          <w:color w:val="000000"/>
        </w:rPr>
        <w:t xml:space="preserve">responsible for keeping their </w:t>
      </w:r>
      <w:proofErr w:type="spellStart"/>
      <w:r w:rsidR="00A67D7A">
        <w:rPr>
          <w:rFonts w:cstheme="minorHAnsi"/>
          <w:color w:val="000000"/>
        </w:rPr>
        <w:t>RoAD</w:t>
      </w:r>
      <w:proofErr w:type="spellEnd"/>
      <w:r w:rsidR="00A67D7A">
        <w:rPr>
          <w:rFonts w:cstheme="minorHAnsi"/>
          <w:color w:val="000000"/>
        </w:rPr>
        <w:t xml:space="preserve"> in order and are </w:t>
      </w:r>
      <w:r w:rsidRPr="001F6A89">
        <w:rPr>
          <w:rFonts w:asciiTheme="minorHAnsi" w:hAnsiTheme="minorHAnsi" w:cstheme="minorHAnsi"/>
          <w:color w:val="000000"/>
        </w:rPr>
        <w:t xml:space="preserve">required to </w:t>
      </w:r>
      <w:r w:rsidR="00A67D7A">
        <w:rPr>
          <w:rFonts w:cstheme="minorHAnsi"/>
          <w:color w:val="000000"/>
        </w:rPr>
        <w:t xml:space="preserve">share their documentation with their tutor via a Google drive. They will continue working on the progress matrix and </w:t>
      </w:r>
      <w:r w:rsidRPr="001F6A89">
        <w:rPr>
          <w:rFonts w:asciiTheme="minorHAnsi" w:hAnsiTheme="minorHAnsi" w:cstheme="minorHAnsi"/>
          <w:color w:val="000000"/>
        </w:rPr>
        <w:t xml:space="preserve">fill the mid placement review </w:t>
      </w:r>
      <w:r w:rsidR="00256914">
        <w:rPr>
          <w:rFonts w:cstheme="minorHAnsi"/>
          <w:color w:val="000000"/>
        </w:rPr>
        <w:t>there</w:t>
      </w:r>
      <w:r w:rsidRPr="001F6A89">
        <w:rPr>
          <w:rFonts w:asciiTheme="minorHAnsi" w:hAnsiTheme="minorHAnsi" w:cstheme="minorHAnsi"/>
          <w:color w:val="000000"/>
        </w:rPr>
        <w:t xml:space="preserve">. </w:t>
      </w:r>
      <w:r w:rsidR="00296065" w:rsidRPr="001F6A89">
        <w:rPr>
          <w:rFonts w:asciiTheme="minorHAnsi" w:hAnsiTheme="minorHAnsi" w:cstheme="minorHAnsi"/>
          <w:color w:val="000000"/>
        </w:rPr>
        <w:t xml:space="preserve">University </w:t>
      </w:r>
      <w:r w:rsidRPr="001F6A89">
        <w:rPr>
          <w:rFonts w:asciiTheme="minorHAnsi" w:hAnsiTheme="minorHAnsi" w:cstheme="minorHAnsi"/>
          <w:color w:val="000000"/>
        </w:rPr>
        <w:t xml:space="preserve">Tutors will check their </w:t>
      </w:r>
      <w:r w:rsidR="00BC4011" w:rsidRPr="001F6A89">
        <w:rPr>
          <w:rFonts w:asciiTheme="minorHAnsi" w:hAnsiTheme="minorHAnsi" w:cstheme="minorHAnsi"/>
          <w:color w:val="000000"/>
        </w:rPr>
        <w:t>work,</w:t>
      </w:r>
      <w:r w:rsidRPr="001F6A89">
        <w:rPr>
          <w:rFonts w:asciiTheme="minorHAnsi" w:hAnsiTheme="minorHAnsi" w:cstheme="minorHAnsi"/>
          <w:color w:val="000000"/>
        </w:rPr>
        <w:t xml:space="preserve"> but it would be </w:t>
      </w:r>
      <w:r w:rsidR="00BE67B5" w:rsidRPr="001F6A89">
        <w:rPr>
          <w:rFonts w:asciiTheme="minorHAnsi" w:hAnsiTheme="minorHAnsi" w:cstheme="minorHAnsi"/>
          <w:color w:val="000000"/>
        </w:rPr>
        <w:t>helpful</w:t>
      </w:r>
      <w:r w:rsidRPr="001F6A89">
        <w:rPr>
          <w:rFonts w:asciiTheme="minorHAnsi" w:hAnsiTheme="minorHAnsi" w:cstheme="minorHAnsi"/>
          <w:color w:val="000000"/>
        </w:rPr>
        <w:t xml:space="preserve"> if you could </w:t>
      </w:r>
      <w:r w:rsidR="00707F0D" w:rsidRPr="001F6A89">
        <w:rPr>
          <w:rFonts w:asciiTheme="minorHAnsi" w:hAnsiTheme="minorHAnsi" w:cstheme="minorHAnsi"/>
          <w:color w:val="000000"/>
        </w:rPr>
        <w:t>discuss</w:t>
      </w:r>
      <w:r w:rsidRPr="001F6A89">
        <w:rPr>
          <w:rFonts w:asciiTheme="minorHAnsi" w:hAnsiTheme="minorHAnsi" w:cstheme="minorHAnsi"/>
          <w:color w:val="000000"/>
        </w:rPr>
        <w:t xml:space="preserve"> it with your trainee</w:t>
      </w:r>
      <w:r w:rsidR="00A67D7A">
        <w:rPr>
          <w:rFonts w:cstheme="minorHAnsi"/>
          <w:color w:val="000000"/>
        </w:rPr>
        <w:t xml:space="preserve"> and ask them to share the link with you</w:t>
      </w:r>
      <w:r w:rsidRPr="001F6A89">
        <w:rPr>
          <w:rFonts w:asciiTheme="minorHAnsi" w:hAnsiTheme="minorHAnsi" w:cstheme="minorHAnsi"/>
          <w:color w:val="000000"/>
        </w:rPr>
        <w:t xml:space="preserve">. </w:t>
      </w:r>
      <w:r w:rsidR="00BC4011" w:rsidRPr="001F6A89">
        <w:rPr>
          <w:rFonts w:asciiTheme="minorHAnsi" w:hAnsiTheme="minorHAnsi" w:cstheme="minorHAnsi"/>
          <w:color w:val="000000"/>
        </w:rPr>
        <w:t xml:space="preserve">Trainees should also have a mid-placement review with the </w:t>
      </w:r>
      <w:r w:rsidR="00296065" w:rsidRPr="001F6A89">
        <w:rPr>
          <w:rFonts w:asciiTheme="minorHAnsi" w:hAnsiTheme="minorHAnsi" w:cstheme="minorHAnsi"/>
          <w:color w:val="000000"/>
        </w:rPr>
        <w:t>P</w:t>
      </w:r>
      <w:r w:rsidR="00BC4011" w:rsidRPr="001F6A89">
        <w:rPr>
          <w:rFonts w:asciiTheme="minorHAnsi" w:hAnsiTheme="minorHAnsi" w:cstheme="minorHAnsi"/>
          <w:color w:val="000000"/>
        </w:rPr>
        <w:t xml:space="preserve">rofessional </w:t>
      </w:r>
      <w:r w:rsidR="00296065" w:rsidRPr="001F6A89">
        <w:rPr>
          <w:rFonts w:asciiTheme="minorHAnsi" w:hAnsiTheme="minorHAnsi" w:cstheme="minorHAnsi"/>
          <w:color w:val="000000"/>
        </w:rPr>
        <w:t>M</w:t>
      </w:r>
      <w:r w:rsidR="00BC4011" w:rsidRPr="001F6A89">
        <w:rPr>
          <w:rFonts w:asciiTheme="minorHAnsi" w:hAnsiTheme="minorHAnsi" w:cstheme="minorHAnsi"/>
          <w:color w:val="000000"/>
        </w:rPr>
        <w:t xml:space="preserve">entor </w:t>
      </w:r>
      <w:r w:rsidR="00A67D7A">
        <w:rPr>
          <w:rFonts w:cstheme="minorHAnsi"/>
          <w:color w:val="000000"/>
        </w:rPr>
        <w:t>after half term</w:t>
      </w:r>
      <w:r w:rsidR="00BC4011" w:rsidRPr="001F6A89">
        <w:rPr>
          <w:rFonts w:asciiTheme="minorHAnsi" w:hAnsiTheme="minorHAnsi" w:cstheme="minorHAnsi"/>
          <w:color w:val="000000"/>
        </w:rPr>
        <w:t xml:space="preserve">. </w:t>
      </w:r>
      <w:r w:rsidR="00D40F21" w:rsidRPr="001F6A89">
        <w:rPr>
          <w:rFonts w:asciiTheme="minorHAnsi" w:eastAsia="Calibri" w:hAnsiTheme="minorHAnsi" w:cstheme="minorHAnsi"/>
        </w:rPr>
        <w:t xml:space="preserve">All the documentation, including electronic copies of the documents included in the </w:t>
      </w:r>
      <w:proofErr w:type="spellStart"/>
      <w:r w:rsidR="00D40F21" w:rsidRPr="001F6A89">
        <w:rPr>
          <w:rFonts w:asciiTheme="minorHAnsi" w:eastAsia="Calibri" w:hAnsiTheme="minorHAnsi" w:cstheme="minorHAnsi"/>
        </w:rPr>
        <w:t>RoAD</w:t>
      </w:r>
      <w:proofErr w:type="spellEnd"/>
      <w:r w:rsidR="00D40F21" w:rsidRPr="001F6A89">
        <w:rPr>
          <w:rFonts w:asciiTheme="minorHAnsi" w:eastAsia="Calibri" w:hAnsiTheme="minorHAnsi" w:cstheme="minorHAnsi"/>
        </w:rPr>
        <w:t xml:space="preserve"> are available electronical form</w:t>
      </w:r>
      <w:r w:rsidR="00707F0D">
        <w:rPr>
          <w:rFonts w:asciiTheme="minorHAnsi" w:eastAsia="Calibri" w:hAnsiTheme="minorHAnsi" w:cstheme="minorHAnsi"/>
        </w:rPr>
        <w:t xml:space="preserve"> </w:t>
      </w:r>
      <w:hyperlink r:id="rId9" w:history="1">
        <w:r w:rsidR="00707F0D">
          <w:rPr>
            <w:rStyle w:val="Hyperlink"/>
            <w:rFonts w:asciiTheme="minorHAnsi" w:eastAsia="Calibri" w:hAnsiTheme="minorHAnsi" w:cstheme="minorHAnsi"/>
          </w:rPr>
          <w:t>Mentor Hub (</w:t>
        </w:r>
        <w:proofErr w:type="spellStart"/>
        <w:r w:rsidR="00707F0D">
          <w:rPr>
            <w:rStyle w:val="Hyperlink"/>
            <w:rFonts w:asciiTheme="minorHAnsi" w:eastAsia="Calibri" w:hAnsiTheme="minorHAnsi" w:cstheme="minorHAnsi"/>
          </w:rPr>
          <w:t>Thinkific</w:t>
        </w:r>
        <w:proofErr w:type="spellEnd"/>
        <w:r w:rsidR="00707F0D">
          <w:rPr>
            <w:rStyle w:val="Hyperlink"/>
            <w:rFonts w:asciiTheme="minorHAnsi" w:eastAsia="Calibri" w:hAnsiTheme="minorHAnsi" w:cstheme="minorHAnsi"/>
          </w:rPr>
          <w:t>)</w:t>
        </w:r>
      </w:hyperlink>
      <w:r w:rsidR="00707F0D" w:rsidRPr="001F6A89">
        <w:rPr>
          <w:rFonts w:asciiTheme="minorHAnsi" w:eastAsia="Calibri" w:hAnsiTheme="minorHAnsi" w:cstheme="minorHAnsi"/>
        </w:rPr>
        <w:t>.</w:t>
      </w:r>
      <w:r w:rsidR="00D40F21" w:rsidRPr="001F6A89">
        <w:rPr>
          <w:rFonts w:asciiTheme="minorHAnsi" w:eastAsia="Calibri" w:hAnsiTheme="minorHAnsi" w:cstheme="minorHAnsi"/>
        </w:rPr>
        <w:t xml:space="preserve">. </w:t>
      </w:r>
    </w:p>
    <w:p w14:paraId="5B3E0672" w14:textId="162CAE73" w:rsidR="00402582" w:rsidRPr="00D40F21" w:rsidRDefault="00D40F21" w:rsidP="00D40F21">
      <w:pPr>
        <w:rPr>
          <w:rFonts w:eastAsia="Calibri" w:cstheme="minorHAnsi"/>
          <w:lang w:eastAsia="en-US"/>
        </w:rPr>
      </w:pPr>
      <w:r w:rsidRPr="001F6A89">
        <w:rPr>
          <w:rFonts w:asciiTheme="minorHAnsi" w:eastAsia="Calibri" w:hAnsiTheme="minorHAnsi" w:cstheme="minorHAnsi"/>
        </w:rPr>
        <w:t>Should you have any problems finding any of the documents please let us know and we will be more than happy to assist.</w:t>
      </w:r>
    </w:p>
    <w:p w14:paraId="684E3E60" w14:textId="79549E97" w:rsidR="0038726C" w:rsidRPr="0038726C" w:rsidRDefault="0038726C" w:rsidP="0038726C">
      <w:pPr>
        <w:spacing w:before="100" w:beforeAutospacing="1" w:after="100" w:afterAutospacing="1"/>
        <w:jc w:val="center"/>
        <w:rPr>
          <w:rFonts w:asciiTheme="minorHAnsi" w:hAnsiTheme="minorHAnsi" w:cstheme="minorHAnsi"/>
          <w:b/>
          <w:bCs/>
          <w:color w:val="6D2D9E"/>
        </w:rPr>
      </w:pPr>
      <w:r>
        <w:rPr>
          <w:rFonts w:cstheme="minorHAnsi"/>
          <w:b/>
          <w:bCs/>
          <w:color w:val="6D2D9E"/>
        </w:rPr>
        <w:t xml:space="preserve">The UoM curriculum </w:t>
      </w:r>
    </w:p>
    <w:p w14:paraId="6BB37B6B" w14:textId="37172FF2" w:rsidR="0038726C" w:rsidRPr="00351E35" w:rsidRDefault="00351E35" w:rsidP="0038726C">
      <w:pPr>
        <w:rPr>
          <w:rFonts w:cstheme="minorHAnsi"/>
          <w:color w:val="000000"/>
        </w:rPr>
      </w:pPr>
      <w:r w:rsidRPr="00351E35">
        <w:rPr>
          <w:rFonts w:cstheme="minorHAnsi"/>
          <w:color w:val="000000"/>
        </w:rPr>
        <w:t xml:space="preserve">During the last 4 weeks trainees </w:t>
      </w:r>
      <w:r w:rsidR="0038726C" w:rsidRPr="00351E35">
        <w:rPr>
          <w:rFonts w:cstheme="minorHAnsi"/>
          <w:color w:val="000000"/>
        </w:rPr>
        <w:t xml:space="preserve">began to </w:t>
      </w:r>
      <w:r>
        <w:rPr>
          <w:rFonts w:cstheme="minorHAnsi"/>
          <w:color w:val="000000"/>
        </w:rPr>
        <w:t xml:space="preserve">develop their teaching philosophy and professional identity. They started to </w:t>
      </w:r>
      <w:r w:rsidR="0038726C" w:rsidRPr="00351E35">
        <w:rPr>
          <w:rFonts w:cstheme="minorHAnsi"/>
          <w:color w:val="000000"/>
        </w:rPr>
        <w:t>think about planning</w:t>
      </w:r>
      <w:r>
        <w:rPr>
          <w:rFonts w:cstheme="minorHAnsi"/>
          <w:color w:val="000000"/>
        </w:rPr>
        <w:t xml:space="preserve">, teaching </w:t>
      </w:r>
      <w:r w:rsidR="0038726C" w:rsidRPr="00351E35">
        <w:rPr>
          <w:rFonts w:cstheme="minorHAnsi"/>
          <w:color w:val="000000"/>
        </w:rPr>
        <w:t xml:space="preserve"> and </w:t>
      </w:r>
      <w:r>
        <w:rPr>
          <w:rFonts w:cstheme="minorHAnsi"/>
          <w:color w:val="000000"/>
        </w:rPr>
        <w:t>assessment</w:t>
      </w:r>
      <w:r w:rsidR="0038726C" w:rsidRPr="00351E35">
        <w:rPr>
          <w:rFonts w:cstheme="minorHAnsi"/>
          <w:color w:val="000000"/>
        </w:rPr>
        <w:t xml:space="preserve"> through the ITAP days in </w:t>
      </w:r>
      <w:r w:rsidR="00BD082B" w:rsidRPr="00351E35">
        <w:rPr>
          <w:rFonts w:cstheme="minorHAnsi"/>
          <w:color w:val="000000"/>
        </w:rPr>
        <w:t>school</w:t>
      </w:r>
      <w:r w:rsidR="0038726C" w:rsidRPr="00351E35">
        <w:rPr>
          <w:rFonts w:cstheme="minorHAnsi"/>
          <w:color w:val="000000"/>
        </w:rPr>
        <w:t xml:space="preserve">. They have reflected on their progress using the ITAP log and Progress matrix and set themselves targets and mapped them against the Core Content Framework and the UoM PGCE curriculum. </w:t>
      </w:r>
    </w:p>
    <w:p w14:paraId="14AA46E9" w14:textId="77777777" w:rsidR="00BD082B" w:rsidRPr="001F6A89" w:rsidRDefault="00BD082B" w:rsidP="0038726C">
      <w:pPr>
        <w:rPr>
          <w:rFonts w:asciiTheme="minorHAnsi" w:eastAsia="Calibri" w:hAnsiTheme="minorHAnsi" w:cstheme="minorHAnsi"/>
        </w:rPr>
      </w:pPr>
    </w:p>
    <w:p w14:paraId="0B3CF9D3" w14:textId="7AD9B154" w:rsidR="005C7068" w:rsidRPr="0038726C" w:rsidRDefault="005C7068" w:rsidP="005C7068">
      <w:pPr>
        <w:spacing w:before="100" w:beforeAutospacing="1" w:after="100" w:afterAutospacing="1"/>
        <w:jc w:val="center"/>
        <w:rPr>
          <w:rFonts w:asciiTheme="minorHAnsi" w:hAnsiTheme="minorHAnsi" w:cstheme="minorHAnsi"/>
          <w:b/>
          <w:bCs/>
          <w:color w:val="6D2D9E"/>
        </w:rPr>
      </w:pPr>
      <w:r>
        <w:rPr>
          <w:rFonts w:cstheme="minorHAnsi"/>
          <w:b/>
          <w:bCs/>
          <w:color w:val="6D2D9E"/>
        </w:rPr>
        <w:t>ITAP days</w:t>
      </w:r>
    </w:p>
    <w:p w14:paraId="0FBE5335" w14:textId="335FF311" w:rsidR="00787D3F" w:rsidRPr="00787D3F" w:rsidRDefault="00787D3F" w:rsidP="00787D3F">
      <w:pPr>
        <w:pStyle w:val="NormalWeb"/>
        <w:rPr>
          <w:rFonts w:asciiTheme="minorHAnsi" w:eastAsia="Calibri" w:hAnsiTheme="minorHAnsi" w:cstheme="minorHAnsi"/>
          <w:lang w:eastAsia="en-US"/>
        </w:rPr>
      </w:pPr>
      <w:r w:rsidRPr="00787D3F">
        <w:rPr>
          <w:rFonts w:asciiTheme="minorHAnsi" w:eastAsia="Calibri" w:hAnsiTheme="minorHAnsi" w:cstheme="minorHAnsi"/>
          <w:lang w:eastAsia="en-US"/>
        </w:rPr>
        <w:t>Starting from t</w:t>
      </w:r>
      <w:r w:rsidR="00707F0D">
        <w:rPr>
          <w:rFonts w:asciiTheme="minorHAnsi" w:eastAsia="Calibri" w:hAnsiTheme="minorHAnsi" w:cstheme="minorHAnsi"/>
          <w:lang w:eastAsia="en-US"/>
        </w:rPr>
        <w:t>his</w:t>
      </w:r>
      <w:r w:rsidRPr="00787D3F">
        <w:rPr>
          <w:rFonts w:asciiTheme="minorHAnsi" w:eastAsia="Calibri" w:hAnsiTheme="minorHAnsi" w:cstheme="minorHAnsi"/>
          <w:lang w:eastAsia="en-US"/>
        </w:rPr>
        <w:t xml:space="preserve"> academic year, all initial teacher training (ITT) programmes in England must include an Intensive Training and Practice (ITAP) component. </w:t>
      </w:r>
    </w:p>
    <w:p w14:paraId="138AC9EF" w14:textId="67DA163E" w:rsidR="00787D3F" w:rsidRPr="00787D3F" w:rsidRDefault="00787D3F" w:rsidP="00787D3F">
      <w:pPr>
        <w:pStyle w:val="NormalWeb"/>
        <w:rPr>
          <w:rFonts w:asciiTheme="minorHAnsi" w:eastAsia="Calibri" w:hAnsiTheme="minorHAnsi" w:cstheme="minorHAnsi"/>
          <w:lang w:eastAsia="en-US"/>
        </w:rPr>
      </w:pPr>
      <w:r w:rsidRPr="00787D3F">
        <w:rPr>
          <w:rFonts w:asciiTheme="minorHAnsi" w:eastAsia="Calibri" w:hAnsiTheme="minorHAnsi" w:cstheme="minorHAnsi"/>
          <w:lang w:eastAsia="en-US"/>
        </w:rPr>
        <w:lastRenderedPageBreak/>
        <w:t xml:space="preserve">Intensive Training and Practice (ITAP) is designed to increase coherence between theory and practice and allow </w:t>
      </w:r>
      <w:r>
        <w:rPr>
          <w:rFonts w:asciiTheme="minorHAnsi" w:eastAsia="Calibri" w:hAnsiTheme="minorHAnsi" w:cstheme="minorHAnsi"/>
          <w:lang w:eastAsia="en-US"/>
        </w:rPr>
        <w:t>trainees</w:t>
      </w:r>
      <w:r w:rsidRPr="00787D3F">
        <w:rPr>
          <w:rFonts w:asciiTheme="minorHAnsi" w:eastAsia="Calibri" w:hAnsiTheme="minorHAnsi" w:cstheme="minorHAnsi"/>
          <w:lang w:eastAsia="en-US"/>
        </w:rPr>
        <w:t xml:space="preserve"> to reflect on how research can inform practice. ITAP is part of the university component of the course and does not have to take place in a school and must be additional to, the placement itself. </w:t>
      </w:r>
    </w:p>
    <w:p w14:paraId="4E7199B5" w14:textId="0AC4778F" w:rsidR="00787D3F" w:rsidRPr="00787D3F" w:rsidRDefault="00787D3F" w:rsidP="00787D3F">
      <w:pPr>
        <w:pStyle w:val="NormalWeb"/>
        <w:rPr>
          <w:rFonts w:asciiTheme="minorHAnsi" w:eastAsia="Calibri" w:hAnsiTheme="minorHAnsi" w:cstheme="minorHAnsi"/>
          <w:lang w:eastAsia="en-US"/>
        </w:rPr>
      </w:pPr>
      <w:r w:rsidRPr="00787D3F">
        <w:rPr>
          <w:rFonts w:asciiTheme="minorHAnsi" w:eastAsia="Calibri" w:hAnsiTheme="minorHAnsi" w:cstheme="minorHAnsi"/>
          <w:lang w:eastAsia="en-US"/>
        </w:rPr>
        <w:t xml:space="preserve">During ITAP, </w:t>
      </w:r>
      <w:r>
        <w:rPr>
          <w:rFonts w:asciiTheme="minorHAnsi" w:eastAsia="Calibri" w:hAnsiTheme="minorHAnsi" w:cstheme="minorHAnsi"/>
          <w:lang w:eastAsia="en-US"/>
        </w:rPr>
        <w:t>trainees</w:t>
      </w:r>
      <w:r w:rsidRPr="00787D3F">
        <w:rPr>
          <w:rFonts w:asciiTheme="minorHAnsi" w:eastAsia="Calibri" w:hAnsiTheme="minorHAnsi" w:cstheme="minorHAnsi"/>
          <w:lang w:eastAsia="en-US"/>
        </w:rPr>
        <w:t xml:space="preserve"> are expected to observe and reflect upon expert practice. The design of the experience should support </w:t>
      </w:r>
      <w:r>
        <w:rPr>
          <w:rFonts w:asciiTheme="minorHAnsi" w:eastAsia="Calibri" w:hAnsiTheme="minorHAnsi" w:cstheme="minorHAnsi"/>
          <w:lang w:eastAsia="en-US"/>
        </w:rPr>
        <w:t>them</w:t>
      </w:r>
      <w:r w:rsidRPr="00787D3F">
        <w:rPr>
          <w:rFonts w:asciiTheme="minorHAnsi" w:eastAsia="Calibri" w:hAnsiTheme="minorHAnsi" w:cstheme="minorHAnsi"/>
          <w:lang w:eastAsia="en-US"/>
        </w:rPr>
        <w:t xml:space="preserve"> to understand and reflect on what it is that makes such practice effective and to reflect on how it could be embedded in </w:t>
      </w:r>
      <w:r>
        <w:rPr>
          <w:rFonts w:asciiTheme="minorHAnsi" w:eastAsia="Calibri" w:hAnsiTheme="minorHAnsi" w:cstheme="minorHAnsi"/>
          <w:lang w:eastAsia="en-US"/>
        </w:rPr>
        <w:t>their</w:t>
      </w:r>
      <w:r w:rsidRPr="00787D3F">
        <w:rPr>
          <w:rFonts w:asciiTheme="minorHAnsi" w:eastAsia="Calibri" w:hAnsiTheme="minorHAnsi" w:cstheme="minorHAnsi"/>
          <w:lang w:eastAsia="en-US"/>
        </w:rPr>
        <w:t xml:space="preserve"> own practice. </w:t>
      </w:r>
      <w:r>
        <w:rPr>
          <w:rFonts w:asciiTheme="minorHAnsi" w:eastAsia="Calibri" w:hAnsiTheme="minorHAnsi" w:cstheme="minorHAnsi"/>
          <w:lang w:eastAsia="en-US"/>
        </w:rPr>
        <w:t>They</w:t>
      </w:r>
      <w:r w:rsidRPr="00787D3F">
        <w:rPr>
          <w:rFonts w:asciiTheme="minorHAnsi" w:eastAsia="Calibri" w:hAnsiTheme="minorHAnsi" w:cstheme="minorHAnsi"/>
          <w:lang w:eastAsia="en-US"/>
        </w:rPr>
        <w:t xml:space="preserve"> will have the opportunity to apply what </w:t>
      </w:r>
      <w:r>
        <w:rPr>
          <w:rFonts w:asciiTheme="minorHAnsi" w:eastAsia="Calibri" w:hAnsiTheme="minorHAnsi" w:cstheme="minorHAnsi"/>
          <w:lang w:eastAsia="en-US"/>
        </w:rPr>
        <w:t>they</w:t>
      </w:r>
      <w:r w:rsidRPr="00787D3F">
        <w:rPr>
          <w:rFonts w:asciiTheme="minorHAnsi" w:eastAsia="Calibri" w:hAnsiTheme="minorHAnsi" w:cstheme="minorHAnsi"/>
          <w:lang w:eastAsia="en-US"/>
        </w:rPr>
        <w:t xml:space="preserve"> have learned through, for example, rehearsal and/or live practice, receiving constructive feedback from expert colleagues. </w:t>
      </w:r>
    </w:p>
    <w:p w14:paraId="7722A452" w14:textId="77777777" w:rsidR="00787D3F" w:rsidRPr="00787D3F" w:rsidRDefault="00787D3F" w:rsidP="00787D3F">
      <w:pPr>
        <w:rPr>
          <w:rFonts w:asciiTheme="minorHAnsi" w:eastAsia="Calibri" w:hAnsiTheme="minorHAnsi" w:cstheme="minorHAnsi"/>
        </w:rPr>
      </w:pPr>
      <w:r w:rsidRPr="00787D3F">
        <w:rPr>
          <w:rFonts w:asciiTheme="minorHAnsi" w:eastAsia="Calibri" w:hAnsiTheme="minorHAnsi" w:cstheme="minorHAnsi"/>
        </w:rPr>
        <w:t>The UoM five ITAP day themes reflect areas within our curriculum (and the CCF). </w:t>
      </w:r>
    </w:p>
    <w:p w14:paraId="0706C964" w14:textId="77777777" w:rsidR="00787D3F" w:rsidRPr="00025E88" w:rsidRDefault="00787D3F" w:rsidP="00787D3F">
      <w:pPr>
        <w:rPr>
          <w:rFonts w:asciiTheme="majorHAnsi" w:hAnsiTheme="majorHAnsi" w:cstheme="majorHAnsi"/>
          <w:color w:val="000000"/>
          <w:sz w:val="22"/>
          <w:szCs w:val="22"/>
        </w:rPr>
      </w:pPr>
      <w:r w:rsidRPr="00025E88">
        <w:rPr>
          <w:rFonts w:asciiTheme="majorHAnsi" w:hAnsiTheme="majorHAnsi" w:cstheme="majorHAnsi"/>
          <w:color w:val="000000"/>
          <w:sz w:val="22"/>
          <w:szCs w:val="22"/>
        </w:rPr>
        <w:br/>
      </w:r>
    </w:p>
    <w:p w14:paraId="2A68AE83" w14:textId="77777777" w:rsidR="00787D3F" w:rsidRPr="00025E88" w:rsidRDefault="00787D3F" w:rsidP="00787D3F">
      <w:pPr>
        <w:numPr>
          <w:ilvl w:val="0"/>
          <w:numId w:val="4"/>
        </w:numPr>
        <w:textAlignment w:val="baseline"/>
        <w:rPr>
          <w:rFonts w:asciiTheme="majorHAnsi" w:hAnsiTheme="majorHAnsi" w:cstheme="majorHAnsi"/>
          <w:color w:val="000000"/>
          <w:sz w:val="22"/>
          <w:szCs w:val="22"/>
        </w:rPr>
      </w:pPr>
      <w:r w:rsidRPr="00025E88">
        <w:rPr>
          <w:rFonts w:asciiTheme="majorHAnsi" w:hAnsiTheme="majorHAnsi" w:cstheme="majorHAnsi"/>
          <w:color w:val="000000"/>
          <w:sz w:val="22"/>
          <w:szCs w:val="22"/>
          <w:shd w:val="clear" w:color="auto" w:fill="FFD966"/>
        </w:rPr>
        <w:t>Behaviour for learning</w:t>
      </w:r>
      <w:r w:rsidRPr="00025E88">
        <w:rPr>
          <w:rFonts w:asciiTheme="majorHAnsi" w:hAnsiTheme="majorHAnsi" w:cstheme="majorHAnsi"/>
          <w:color w:val="000000"/>
          <w:sz w:val="22"/>
          <w:szCs w:val="22"/>
          <w:shd w:val="clear" w:color="auto" w:fill="FFD966"/>
        </w:rPr>
        <w:tab/>
      </w:r>
      <w:r w:rsidRPr="00025E88">
        <w:rPr>
          <w:rFonts w:asciiTheme="majorHAnsi" w:hAnsiTheme="majorHAnsi" w:cstheme="majorHAnsi"/>
          <w:color w:val="000000"/>
          <w:sz w:val="22"/>
          <w:szCs w:val="22"/>
          <w:shd w:val="clear" w:color="auto" w:fill="FFD966"/>
        </w:rPr>
        <w:tab/>
      </w:r>
      <w:r w:rsidRPr="00025E88">
        <w:rPr>
          <w:rFonts w:asciiTheme="majorHAnsi" w:hAnsiTheme="majorHAnsi" w:cstheme="majorHAnsi"/>
          <w:color w:val="000000"/>
          <w:sz w:val="22"/>
          <w:szCs w:val="22"/>
          <w:shd w:val="clear" w:color="auto" w:fill="FFD966"/>
        </w:rPr>
        <w:tab/>
        <w:t>(core area 1.2)</w:t>
      </w:r>
    </w:p>
    <w:p w14:paraId="0CFB9F60" w14:textId="77777777" w:rsidR="00787D3F" w:rsidRPr="00025E88" w:rsidRDefault="00787D3F" w:rsidP="00787D3F">
      <w:pPr>
        <w:numPr>
          <w:ilvl w:val="0"/>
          <w:numId w:val="4"/>
        </w:numPr>
        <w:textAlignment w:val="baseline"/>
        <w:rPr>
          <w:rFonts w:asciiTheme="majorHAnsi" w:hAnsiTheme="majorHAnsi" w:cstheme="majorHAnsi"/>
          <w:color w:val="000000"/>
          <w:sz w:val="22"/>
          <w:szCs w:val="22"/>
        </w:rPr>
      </w:pPr>
      <w:r w:rsidRPr="00025E88">
        <w:rPr>
          <w:rFonts w:asciiTheme="majorHAnsi" w:hAnsiTheme="majorHAnsi" w:cstheme="majorHAnsi"/>
          <w:color w:val="000000"/>
          <w:sz w:val="22"/>
          <w:szCs w:val="22"/>
          <w:shd w:val="clear" w:color="auto" w:fill="6AA84F"/>
        </w:rPr>
        <w:t xml:space="preserve">Subject and curriculum knowledge </w:t>
      </w:r>
      <w:r w:rsidRPr="00025E88">
        <w:rPr>
          <w:rFonts w:asciiTheme="majorHAnsi" w:hAnsiTheme="majorHAnsi" w:cstheme="majorHAnsi"/>
          <w:color w:val="000000"/>
          <w:sz w:val="22"/>
          <w:szCs w:val="22"/>
          <w:shd w:val="clear" w:color="auto" w:fill="6AA84F"/>
        </w:rPr>
        <w:tab/>
        <w:t>(core area 2)</w:t>
      </w:r>
    </w:p>
    <w:p w14:paraId="2C1DD9CD" w14:textId="77777777" w:rsidR="00787D3F" w:rsidRPr="00025E88" w:rsidRDefault="00787D3F" w:rsidP="00787D3F">
      <w:pPr>
        <w:numPr>
          <w:ilvl w:val="0"/>
          <w:numId w:val="4"/>
        </w:numPr>
        <w:textAlignment w:val="baseline"/>
        <w:rPr>
          <w:rFonts w:asciiTheme="majorHAnsi" w:hAnsiTheme="majorHAnsi" w:cstheme="majorHAnsi"/>
          <w:color w:val="000000"/>
          <w:sz w:val="22"/>
          <w:szCs w:val="22"/>
        </w:rPr>
      </w:pPr>
      <w:r w:rsidRPr="00025E88">
        <w:rPr>
          <w:rFonts w:asciiTheme="majorHAnsi" w:hAnsiTheme="majorHAnsi" w:cstheme="majorHAnsi"/>
          <w:color w:val="000000"/>
          <w:sz w:val="22"/>
          <w:szCs w:val="22"/>
          <w:shd w:val="clear" w:color="auto" w:fill="A4C2F4"/>
        </w:rPr>
        <w:t>How pupils learn</w:t>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t>(core area 3.2)</w:t>
      </w:r>
    </w:p>
    <w:p w14:paraId="10396298" w14:textId="77777777" w:rsidR="00787D3F" w:rsidRPr="00025E88" w:rsidRDefault="00787D3F" w:rsidP="00787D3F">
      <w:pPr>
        <w:numPr>
          <w:ilvl w:val="0"/>
          <w:numId w:val="4"/>
        </w:numPr>
        <w:textAlignment w:val="baseline"/>
        <w:rPr>
          <w:rFonts w:asciiTheme="majorHAnsi" w:hAnsiTheme="majorHAnsi" w:cstheme="majorHAnsi"/>
          <w:color w:val="000000"/>
          <w:sz w:val="22"/>
          <w:szCs w:val="22"/>
        </w:rPr>
      </w:pPr>
      <w:r w:rsidRPr="00025E88">
        <w:rPr>
          <w:rFonts w:asciiTheme="majorHAnsi" w:hAnsiTheme="majorHAnsi" w:cstheme="majorHAnsi"/>
          <w:color w:val="000000"/>
          <w:sz w:val="22"/>
          <w:szCs w:val="22"/>
          <w:shd w:val="clear" w:color="auto" w:fill="A4C2F4"/>
        </w:rPr>
        <w:t>Adaptive teaching</w:t>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r>
      <w:r w:rsidRPr="00025E88">
        <w:rPr>
          <w:rFonts w:asciiTheme="majorHAnsi" w:hAnsiTheme="majorHAnsi" w:cstheme="majorHAnsi"/>
          <w:color w:val="000000"/>
          <w:sz w:val="22"/>
          <w:szCs w:val="22"/>
          <w:shd w:val="clear" w:color="auto" w:fill="A4C2F4"/>
        </w:rPr>
        <w:tab/>
        <w:t>(core area 3.3)</w:t>
      </w:r>
    </w:p>
    <w:p w14:paraId="048821E3" w14:textId="77777777" w:rsidR="00787D3F" w:rsidRPr="00025E88" w:rsidRDefault="00787D3F" w:rsidP="00787D3F">
      <w:pPr>
        <w:numPr>
          <w:ilvl w:val="0"/>
          <w:numId w:val="4"/>
        </w:numPr>
        <w:textAlignment w:val="baseline"/>
        <w:rPr>
          <w:rFonts w:asciiTheme="majorHAnsi" w:hAnsiTheme="majorHAnsi" w:cstheme="majorHAnsi"/>
          <w:color w:val="000000"/>
          <w:sz w:val="22"/>
          <w:szCs w:val="22"/>
        </w:rPr>
      </w:pPr>
      <w:r w:rsidRPr="00025E88">
        <w:rPr>
          <w:rFonts w:asciiTheme="majorHAnsi" w:hAnsiTheme="majorHAnsi" w:cstheme="majorHAnsi"/>
          <w:color w:val="000000"/>
          <w:sz w:val="22"/>
          <w:szCs w:val="22"/>
          <w:shd w:val="clear" w:color="auto" w:fill="FF9900"/>
        </w:rPr>
        <w:t xml:space="preserve">Assessment </w:t>
      </w:r>
      <w:r w:rsidRPr="00025E88">
        <w:rPr>
          <w:rFonts w:asciiTheme="majorHAnsi" w:hAnsiTheme="majorHAnsi" w:cstheme="majorHAnsi"/>
          <w:color w:val="000000"/>
          <w:sz w:val="22"/>
          <w:szCs w:val="22"/>
          <w:shd w:val="clear" w:color="auto" w:fill="FF9900"/>
        </w:rPr>
        <w:tab/>
      </w:r>
      <w:r w:rsidRPr="00025E88">
        <w:rPr>
          <w:rFonts w:asciiTheme="majorHAnsi" w:hAnsiTheme="majorHAnsi" w:cstheme="majorHAnsi"/>
          <w:color w:val="000000"/>
          <w:sz w:val="22"/>
          <w:szCs w:val="22"/>
          <w:shd w:val="clear" w:color="auto" w:fill="FF9900"/>
        </w:rPr>
        <w:tab/>
      </w:r>
      <w:r w:rsidRPr="00025E88">
        <w:rPr>
          <w:rFonts w:asciiTheme="majorHAnsi" w:hAnsiTheme="majorHAnsi" w:cstheme="majorHAnsi"/>
          <w:color w:val="000000"/>
          <w:sz w:val="22"/>
          <w:szCs w:val="22"/>
          <w:shd w:val="clear" w:color="auto" w:fill="FF9900"/>
        </w:rPr>
        <w:tab/>
      </w:r>
      <w:r w:rsidRPr="00025E88">
        <w:rPr>
          <w:rFonts w:asciiTheme="majorHAnsi" w:hAnsiTheme="majorHAnsi" w:cstheme="majorHAnsi"/>
          <w:color w:val="000000"/>
          <w:sz w:val="22"/>
          <w:szCs w:val="22"/>
          <w:shd w:val="clear" w:color="auto" w:fill="FF9900"/>
        </w:rPr>
        <w:tab/>
      </w:r>
      <w:r w:rsidRPr="00025E88">
        <w:rPr>
          <w:rFonts w:asciiTheme="majorHAnsi" w:hAnsiTheme="majorHAnsi" w:cstheme="majorHAnsi"/>
          <w:color w:val="000000"/>
          <w:sz w:val="22"/>
          <w:szCs w:val="22"/>
          <w:shd w:val="clear" w:color="auto" w:fill="FF9900"/>
        </w:rPr>
        <w:tab/>
        <w:t>(core area 4)</w:t>
      </w:r>
    </w:p>
    <w:p w14:paraId="39BF833A" w14:textId="77777777" w:rsidR="00787D3F" w:rsidRPr="001A09AA" w:rsidRDefault="00787D3F" w:rsidP="001F6A89">
      <w:pPr>
        <w:rPr>
          <w:rFonts w:asciiTheme="minorHAnsi" w:eastAsia="Calibri" w:hAnsiTheme="minorHAnsi" w:cstheme="minorHAnsi"/>
          <w:sz w:val="22"/>
          <w:szCs w:val="22"/>
        </w:rPr>
      </w:pPr>
    </w:p>
    <w:p w14:paraId="5DEFCCF5" w14:textId="77777777" w:rsidR="00787D3F" w:rsidRDefault="00787D3F" w:rsidP="001F6A89">
      <w:pPr>
        <w:rPr>
          <w:rFonts w:eastAsia="Calibri" w:cstheme="minorHAnsi"/>
        </w:rPr>
      </w:pPr>
    </w:p>
    <w:p w14:paraId="1A82BF89" w14:textId="7A44A913" w:rsidR="00E4565D" w:rsidRDefault="00E4565D" w:rsidP="001F6A89">
      <w:pPr>
        <w:rPr>
          <w:rFonts w:eastAsia="Calibri" w:cstheme="minorHAnsi"/>
        </w:rPr>
      </w:pPr>
      <w:r>
        <w:rPr>
          <w:rFonts w:eastAsia="Calibri" w:cstheme="minorHAnsi"/>
        </w:rPr>
        <w:t xml:space="preserve">You can find more details about the ITAP days and the UoM PGCE curriculum on the </w:t>
      </w:r>
      <w:hyperlink r:id="rId10" w:history="1">
        <w:r w:rsidR="00707F0D">
          <w:rPr>
            <w:rStyle w:val="Hyperlink"/>
            <w:rFonts w:asciiTheme="minorHAnsi" w:eastAsia="Calibri" w:hAnsiTheme="minorHAnsi" w:cstheme="minorHAnsi"/>
          </w:rPr>
          <w:t>Mentor Hub (</w:t>
        </w:r>
        <w:proofErr w:type="spellStart"/>
        <w:r w:rsidR="00707F0D">
          <w:rPr>
            <w:rStyle w:val="Hyperlink"/>
            <w:rFonts w:asciiTheme="minorHAnsi" w:eastAsia="Calibri" w:hAnsiTheme="minorHAnsi" w:cstheme="minorHAnsi"/>
          </w:rPr>
          <w:t>Thinkific</w:t>
        </w:r>
        <w:proofErr w:type="spellEnd"/>
        <w:r w:rsidR="00707F0D">
          <w:rPr>
            <w:rStyle w:val="Hyperlink"/>
            <w:rFonts w:asciiTheme="minorHAnsi" w:eastAsia="Calibri" w:hAnsiTheme="minorHAnsi" w:cstheme="minorHAnsi"/>
          </w:rPr>
          <w:t>)</w:t>
        </w:r>
      </w:hyperlink>
      <w:r w:rsidR="00707F0D" w:rsidRPr="001F6A89">
        <w:rPr>
          <w:rFonts w:asciiTheme="minorHAnsi" w:eastAsia="Calibri" w:hAnsiTheme="minorHAnsi" w:cstheme="minorHAnsi"/>
        </w:rPr>
        <w:t xml:space="preserve">. </w:t>
      </w:r>
      <w:r>
        <w:rPr>
          <w:rFonts w:eastAsia="Calibri" w:cstheme="minorHAnsi"/>
        </w:rPr>
        <w:t>Should you have any questions or suggestions please do not hesitate to get in touch.</w:t>
      </w:r>
    </w:p>
    <w:p w14:paraId="45E488B2" w14:textId="77777777" w:rsidR="00E4565D" w:rsidRDefault="00E4565D" w:rsidP="001F6A89">
      <w:pPr>
        <w:rPr>
          <w:rFonts w:eastAsia="Calibri" w:cstheme="minorHAnsi"/>
        </w:rPr>
      </w:pPr>
    </w:p>
    <w:p w14:paraId="1E37514B" w14:textId="1CC82949" w:rsidR="001F6A89" w:rsidRPr="001F6A89" w:rsidRDefault="001F6A89" w:rsidP="001F6A89">
      <w:pPr>
        <w:rPr>
          <w:rFonts w:asciiTheme="minorHAnsi" w:eastAsia="Calibri" w:hAnsiTheme="minorHAnsi" w:cstheme="minorHAnsi"/>
        </w:rPr>
      </w:pPr>
      <w:r w:rsidRPr="001F6A89">
        <w:rPr>
          <w:rFonts w:asciiTheme="minorHAnsi" w:eastAsia="Calibri" w:hAnsiTheme="minorHAnsi" w:cstheme="minorHAnsi"/>
        </w:rPr>
        <w:t>Thank you again for the work you do with our trainees.</w:t>
      </w:r>
    </w:p>
    <w:p w14:paraId="4B366C42" w14:textId="77777777" w:rsidR="001F6A89" w:rsidRPr="001F6A89" w:rsidRDefault="001F6A89" w:rsidP="001F6A89">
      <w:pPr>
        <w:rPr>
          <w:rFonts w:asciiTheme="minorHAnsi" w:eastAsia="Calibri" w:hAnsiTheme="minorHAnsi" w:cstheme="minorHAnsi"/>
        </w:rPr>
      </w:pPr>
    </w:p>
    <w:p w14:paraId="2799A1BF" w14:textId="49ACD990" w:rsidR="007312D2" w:rsidRPr="007312D2" w:rsidRDefault="007312D2" w:rsidP="007312D2"/>
    <w:p w14:paraId="2E8690ED" w14:textId="22F1C13A" w:rsidR="007312D2" w:rsidRPr="007312D2" w:rsidRDefault="007312D2" w:rsidP="007312D2">
      <w:r w:rsidRPr="007312D2">
        <w:lastRenderedPageBreak/>
        <w:fldChar w:fldCharType="begin"/>
      </w:r>
      <w:r w:rsidRPr="007312D2">
        <w:instrText xml:space="preserve"> INCLUDEPICTURE "/var/folders/g0/22p1tjxx4j16sz4fypck39h40000gp/T/com.microsoft.Word/WebArchiveCopyPasteTempFiles/page1image39727488" \* MERGEFORMATINET </w:instrText>
      </w:r>
      <w:r w:rsidRPr="007312D2">
        <w:fldChar w:fldCharType="separate"/>
      </w:r>
      <w:r w:rsidRPr="007312D2">
        <w:rPr>
          <w:noProof/>
        </w:rPr>
        <w:drawing>
          <wp:inline distT="0" distB="0" distL="0" distR="0" wp14:anchorId="390B4C33" wp14:editId="34E727E1">
            <wp:extent cx="1699260" cy="2743200"/>
            <wp:effectExtent l="0" t="0" r="0" b="0"/>
            <wp:docPr id="8" name="Picture 8" descr="page1image3972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age1image397274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9260" cy="2743200"/>
                    </a:xfrm>
                    <a:prstGeom prst="rect">
                      <a:avLst/>
                    </a:prstGeom>
                    <a:noFill/>
                    <a:ln>
                      <a:noFill/>
                    </a:ln>
                  </pic:spPr>
                </pic:pic>
              </a:graphicData>
            </a:graphic>
          </wp:inline>
        </w:drawing>
      </w:r>
      <w:r w:rsidRPr="007312D2">
        <w:fldChar w:fldCharType="end"/>
      </w:r>
      <w:r w:rsidRPr="007312D2">
        <w:fldChar w:fldCharType="begin"/>
      </w:r>
      <w:r w:rsidRPr="007312D2">
        <w:instrText xml:space="preserve"> INCLUDEPICTURE "/var/folders/g0/22p1tjxx4j16sz4fypck39h40000gp/T/com.microsoft.Word/WebArchiveCopyPasteTempFiles/page1image39728064" \* MERGEFORMATINET </w:instrText>
      </w:r>
      <w:r w:rsidRPr="007312D2">
        <w:fldChar w:fldCharType="separate"/>
      </w:r>
      <w:r w:rsidRPr="007312D2">
        <w:rPr>
          <w:noProof/>
        </w:rPr>
        <w:drawing>
          <wp:inline distT="0" distB="0" distL="0" distR="0" wp14:anchorId="01770A1C" wp14:editId="7F754162">
            <wp:extent cx="1043940" cy="2743200"/>
            <wp:effectExtent l="0" t="0" r="0" b="0"/>
            <wp:docPr id="7" name="Picture 7" descr="page1image39728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image397280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3940" cy="2743200"/>
                    </a:xfrm>
                    <a:prstGeom prst="rect">
                      <a:avLst/>
                    </a:prstGeom>
                    <a:noFill/>
                    <a:ln>
                      <a:noFill/>
                    </a:ln>
                  </pic:spPr>
                </pic:pic>
              </a:graphicData>
            </a:graphic>
          </wp:inline>
        </w:drawing>
      </w:r>
      <w:r w:rsidRPr="007312D2">
        <w:fldChar w:fldCharType="end"/>
      </w:r>
    </w:p>
    <w:p w14:paraId="0417879A" w14:textId="07234999" w:rsidR="004A12E2" w:rsidRPr="00847982" w:rsidRDefault="004A12E2" w:rsidP="00847982">
      <w:pPr>
        <w:spacing w:before="100" w:beforeAutospacing="1" w:after="100" w:afterAutospacing="1"/>
      </w:pPr>
    </w:p>
    <w:sectPr w:rsidR="004A12E2" w:rsidRPr="00847982" w:rsidSect="00EA54C3">
      <w:pgSz w:w="16838" w:h="11906" w:orient="landscape"/>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05E01"/>
    <w:multiLevelType w:val="hybridMultilevel"/>
    <w:tmpl w:val="1016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9B008F"/>
    <w:multiLevelType w:val="multilevel"/>
    <w:tmpl w:val="54D607A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FF61071"/>
    <w:multiLevelType w:val="multilevel"/>
    <w:tmpl w:val="059EE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52F9D"/>
    <w:multiLevelType w:val="multilevel"/>
    <w:tmpl w:val="B71A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9572621">
    <w:abstractNumId w:val="3"/>
  </w:num>
  <w:num w:numId="2" w16cid:durableId="541524436">
    <w:abstractNumId w:val="1"/>
  </w:num>
  <w:num w:numId="3" w16cid:durableId="422460864">
    <w:abstractNumId w:val="0"/>
  </w:num>
  <w:num w:numId="4" w16cid:durableId="6457401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E2"/>
    <w:rsid w:val="00060626"/>
    <w:rsid w:val="0006482B"/>
    <w:rsid w:val="00085DBA"/>
    <w:rsid w:val="000A2D5E"/>
    <w:rsid w:val="000B6FD2"/>
    <w:rsid w:val="000C3ACF"/>
    <w:rsid w:val="001031A0"/>
    <w:rsid w:val="00123012"/>
    <w:rsid w:val="00125C31"/>
    <w:rsid w:val="00142CCD"/>
    <w:rsid w:val="00146B8A"/>
    <w:rsid w:val="001A09AA"/>
    <w:rsid w:val="001A1CAF"/>
    <w:rsid w:val="001B0685"/>
    <w:rsid w:val="001B5740"/>
    <w:rsid w:val="001D5F2C"/>
    <w:rsid w:val="001F6A89"/>
    <w:rsid w:val="00256914"/>
    <w:rsid w:val="00296065"/>
    <w:rsid w:val="002C7F45"/>
    <w:rsid w:val="002F7B77"/>
    <w:rsid w:val="00351E35"/>
    <w:rsid w:val="00351FDF"/>
    <w:rsid w:val="0038082C"/>
    <w:rsid w:val="0038726C"/>
    <w:rsid w:val="003C7DD9"/>
    <w:rsid w:val="00402582"/>
    <w:rsid w:val="00424A48"/>
    <w:rsid w:val="004552BF"/>
    <w:rsid w:val="004A12E2"/>
    <w:rsid w:val="004C5FFA"/>
    <w:rsid w:val="00515013"/>
    <w:rsid w:val="005831AB"/>
    <w:rsid w:val="005C2B9F"/>
    <w:rsid w:val="005C7068"/>
    <w:rsid w:val="005E4C4D"/>
    <w:rsid w:val="00607F06"/>
    <w:rsid w:val="00656A12"/>
    <w:rsid w:val="00656E1F"/>
    <w:rsid w:val="00680B29"/>
    <w:rsid w:val="006A6E40"/>
    <w:rsid w:val="006C05EA"/>
    <w:rsid w:val="00707F0D"/>
    <w:rsid w:val="007312D2"/>
    <w:rsid w:val="0074585B"/>
    <w:rsid w:val="0076135E"/>
    <w:rsid w:val="00782D98"/>
    <w:rsid w:val="00787D3F"/>
    <w:rsid w:val="007E4451"/>
    <w:rsid w:val="007F7ACA"/>
    <w:rsid w:val="00803AD5"/>
    <w:rsid w:val="008135A1"/>
    <w:rsid w:val="00820854"/>
    <w:rsid w:val="00847982"/>
    <w:rsid w:val="008858AD"/>
    <w:rsid w:val="008E56EF"/>
    <w:rsid w:val="00935CB2"/>
    <w:rsid w:val="0094212D"/>
    <w:rsid w:val="00945EAA"/>
    <w:rsid w:val="00956DDF"/>
    <w:rsid w:val="009E565B"/>
    <w:rsid w:val="00A0553E"/>
    <w:rsid w:val="00A51EAA"/>
    <w:rsid w:val="00A56FC0"/>
    <w:rsid w:val="00A67D7A"/>
    <w:rsid w:val="00A835B0"/>
    <w:rsid w:val="00AB0538"/>
    <w:rsid w:val="00AB32BB"/>
    <w:rsid w:val="00B160A6"/>
    <w:rsid w:val="00B35017"/>
    <w:rsid w:val="00B45A37"/>
    <w:rsid w:val="00BC4011"/>
    <w:rsid w:val="00BD082B"/>
    <w:rsid w:val="00BE67B5"/>
    <w:rsid w:val="00C0074E"/>
    <w:rsid w:val="00C07EAF"/>
    <w:rsid w:val="00C3346D"/>
    <w:rsid w:val="00C63237"/>
    <w:rsid w:val="00CF219E"/>
    <w:rsid w:val="00CF232C"/>
    <w:rsid w:val="00D311B9"/>
    <w:rsid w:val="00D37690"/>
    <w:rsid w:val="00D40F21"/>
    <w:rsid w:val="00D5238C"/>
    <w:rsid w:val="00DD381A"/>
    <w:rsid w:val="00E4565D"/>
    <w:rsid w:val="00E564BF"/>
    <w:rsid w:val="00E807D4"/>
    <w:rsid w:val="00E84348"/>
    <w:rsid w:val="00E8713E"/>
    <w:rsid w:val="00EA0E3D"/>
    <w:rsid w:val="00EA54C3"/>
    <w:rsid w:val="00F14D62"/>
    <w:rsid w:val="00F34DBD"/>
    <w:rsid w:val="00F85C33"/>
    <w:rsid w:val="00FC2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21D46"/>
  <w15:chartTrackingRefBased/>
  <w15:docId w15:val="{C55EBF7F-5974-1F44-B9EA-3695C0C82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82B"/>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4A12E2"/>
    <w:pPr>
      <w:spacing w:before="100" w:beforeAutospacing="1" w:after="100" w:afterAutospacing="1"/>
    </w:pPr>
  </w:style>
  <w:style w:type="character" w:customStyle="1" w:styleId="apple-converted-space">
    <w:name w:val="apple-converted-space"/>
    <w:basedOn w:val="DefaultParagraphFont"/>
    <w:rsid w:val="0074585B"/>
  </w:style>
  <w:style w:type="character" w:customStyle="1" w:styleId="searchhighlight">
    <w:name w:val="searchhighlight"/>
    <w:basedOn w:val="DefaultParagraphFont"/>
    <w:rsid w:val="0074585B"/>
  </w:style>
  <w:style w:type="character" w:styleId="Hyperlink">
    <w:name w:val="Hyperlink"/>
    <w:basedOn w:val="DefaultParagraphFont"/>
    <w:uiPriority w:val="99"/>
    <w:unhideWhenUsed/>
    <w:rsid w:val="0074585B"/>
    <w:rPr>
      <w:color w:val="0000FF"/>
      <w:u w:val="single"/>
    </w:rPr>
  </w:style>
  <w:style w:type="character" w:styleId="UnresolvedMention">
    <w:name w:val="Unresolved Mention"/>
    <w:basedOn w:val="DefaultParagraphFont"/>
    <w:uiPriority w:val="99"/>
    <w:semiHidden/>
    <w:unhideWhenUsed/>
    <w:rsid w:val="00803AD5"/>
    <w:rPr>
      <w:color w:val="605E5C"/>
      <w:shd w:val="clear" w:color="auto" w:fill="E1DFDD"/>
    </w:rPr>
  </w:style>
  <w:style w:type="character" w:styleId="FollowedHyperlink">
    <w:name w:val="FollowedHyperlink"/>
    <w:basedOn w:val="DefaultParagraphFont"/>
    <w:uiPriority w:val="99"/>
    <w:semiHidden/>
    <w:unhideWhenUsed/>
    <w:rsid w:val="00956DDF"/>
    <w:rPr>
      <w:color w:val="954F72" w:themeColor="followedHyperlink"/>
      <w:u w:val="single"/>
    </w:rPr>
  </w:style>
  <w:style w:type="paragraph" w:styleId="ListParagraph">
    <w:name w:val="List Paragraph"/>
    <w:basedOn w:val="Normal"/>
    <w:uiPriority w:val="34"/>
    <w:qFormat/>
    <w:rsid w:val="00F34DBD"/>
    <w:pPr>
      <w:spacing w:after="200" w:line="276" w:lineRule="auto"/>
      <w:ind w:left="720"/>
      <w:contextualSpacing/>
    </w:pPr>
    <w:rPr>
      <w:rFonts w:asciiTheme="minorHAnsi" w:eastAsiaTheme="minorEastAsia" w:hAnsiTheme="minorHAnsi" w:cstheme="minorBidi"/>
      <w:sz w:val="22"/>
      <w:szCs w:val="22"/>
      <w:lang w:eastAsia="zh-CN"/>
    </w:rPr>
  </w:style>
  <w:style w:type="character" w:customStyle="1" w:styleId="NormalWebChar">
    <w:name w:val="Normal (Web) Char"/>
    <w:basedOn w:val="DefaultParagraphFont"/>
    <w:link w:val="NormalWeb"/>
    <w:uiPriority w:val="99"/>
    <w:rsid w:val="00787D3F"/>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902665">
      <w:bodyDiv w:val="1"/>
      <w:marLeft w:val="0"/>
      <w:marRight w:val="0"/>
      <w:marTop w:val="0"/>
      <w:marBottom w:val="0"/>
      <w:divBdr>
        <w:top w:val="none" w:sz="0" w:space="0" w:color="auto"/>
        <w:left w:val="none" w:sz="0" w:space="0" w:color="auto"/>
        <w:bottom w:val="none" w:sz="0" w:space="0" w:color="auto"/>
        <w:right w:val="none" w:sz="0" w:space="0" w:color="auto"/>
      </w:divBdr>
      <w:divsChild>
        <w:div w:id="1838885151">
          <w:marLeft w:val="0"/>
          <w:marRight w:val="0"/>
          <w:marTop w:val="0"/>
          <w:marBottom w:val="0"/>
          <w:divBdr>
            <w:top w:val="none" w:sz="0" w:space="0" w:color="auto"/>
            <w:left w:val="none" w:sz="0" w:space="0" w:color="auto"/>
            <w:bottom w:val="none" w:sz="0" w:space="0" w:color="auto"/>
            <w:right w:val="none" w:sz="0" w:space="0" w:color="auto"/>
          </w:divBdr>
          <w:divsChild>
            <w:div w:id="1637375325">
              <w:marLeft w:val="0"/>
              <w:marRight w:val="0"/>
              <w:marTop w:val="0"/>
              <w:marBottom w:val="0"/>
              <w:divBdr>
                <w:top w:val="none" w:sz="0" w:space="0" w:color="auto"/>
                <w:left w:val="none" w:sz="0" w:space="0" w:color="auto"/>
                <w:bottom w:val="none" w:sz="0" w:space="0" w:color="auto"/>
                <w:right w:val="none" w:sz="0" w:space="0" w:color="auto"/>
              </w:divBdr>
              <w:divsChild>
                <w:div w:id="3988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02246">
      <w:bodyDiv w:val="1"/>
      <w:marLeft w:val="0"/>
      <w:marRight w:val="0"/>
      <w:marTop w:val="0"/>
      <w:marBottom w:val="0"/>
      <w:divBdr>
        <w:top w:val="none" w:sz="0" w:space="0" w:color="auto"/>
        <w:left w:val="none" w:sz="0" w:space="0" w:color="auto"/>
        <w:bottom w:val="none" w:sz="0" w:space="0" w:color="auto"/>
        <w:right w:val="none" w:sz="0" w:space="0" w:color="auto"/>
      </w:divBdr>
      <w:divsChild>
        <w:div w:id="1545219503">
          <w:marLeft w:val="0"/>
          <w:marRight w:val="0"/>
          <w:marTop w:val="0"/>
          <w:marBottom w:val="0"/>
          <w:divBdr>
            <w:top w:val="none" w:sz="0" w:space="0" w:color="auto"/>
            <w:left w:val="none" w:sz="0" w:space="0" w:color="auto"/>
            <w:bottom w:val="none" w:sz="0" w:space="0" w:color="auto"/>
            <w:right w:val="none" w:sz="0" w:space="0" w:color="auto"/>
          </w:divBdr>
          <w:divsChild>
            <w:div w:id="433793242">
              <w:marLeft w:val="0"/>
              <w:marRight w:val="0"/>
              <w:marTop w:val="0"/>
              <w:marBottom w:val="0"/>
              <w:divBdr>
                <w:top w:val="none" w:sz="0" w:space="0" w:color="auto"/>
                <w:left w:val="none" w:sz="0" w:space="0" w:color="auto"/>
                <w:bottom w:val="none" w:sz="0" w:space="0" w:color="auto"/>
                <w:right w:val="none" w:sz="0" w:space="0" w:color="auto"/>
              </w:divBdr>
              <w:divsChild>
                <w:div w:id="764695348">
                  <w:marLeft w:val="0"/>
                  <w:marRight w:val="0"/>
                  <w:marTop w:val="0"/>
                  <w:marBottom w:val="0"/>
                  <w:divBdr>
                    <w:top w:val="none" w:sz="0" w:space="0" w:color="auto"/>
                    <w:left w:val="none" w:sz="0" w:space="0" w:color="auto"/>
                    <w:bottom w:val="none" w:sz="0" w:space="0" w:color="auto"/>
                    <w:right w:val="none" w:sz="0" w:space="0" w:color="auto"/>
                  </w:divBdr>
                </w:div>
              </w:divsChild>
            </w:div>
            <w:div w:id="379322849">
              <w:marLeft w:val="0"/>
              <w:marRight w:val="0"/>
              <w:marTop w:val="0"/>
              <w:marBottom w:val="0"/>
              <w:divBdr>
                <w:top w:val="none" w:sz="0" w:space="0" w:color="auto"/>
                <w:left w:val="none" w:sz="0" w:space="0" w:color="auto"/>
                <w:bottom w:val="none" w:sz="0" w:space="0" w:color="auto"/>
                <w:right w:val="none" w:sz="0" w:space="0" w:color="auto"/>
              </w:divBdr>
              <w:divsChild>
                <w:div w:id="1365331851">
                  <w:marLeft w:val="0"/>
                  <w:marRight w:val="0"/>
                  <w:marTop w:val="0"/>
                  <w:marBottom w:val="0"/>
                  <w:divBdr>
                    <w:top w:val="none" w:sz="0" w:space="0" w:color="auto"/>
                    <w:left w:val="none" w:sz="0" w:space="0" w:color="auto"/>
                    <w:bottom w:val="none" w:sz="0" w:space="0" w:color="auto"/>
                    <w:right w:val="none" w:sz="0" w:space="0" w:color="auto"/>
                  </w:divBdr>
                </w:div>
              </w:divsChild>
            </w:div>
            <w:div w:id="1389723524">
              <w:marLeft w:val="0"/>
              <w:marRight w:val="0"/>
              <w:marTop w:val="0"/>
              <w:marBottom w:val="0"/>
              <w:divBdr>
                <w:top w:val="none" w:sz="0" w:space="0" w:color="auto"/>
                <w:left w:val="none" w:sz="0" w:space="0" w:color="auto"/>
                <w:bottom w:val="none" w:sz="0" w:space="0" w:color="auto"/>
                <w:right w:val="none" w:sz="0" w:space="0" w:color="auto"/>
              </w:divBdr>
              <w:divsChild>
                <w:div w:id="648947753">
                  <w:marLeft w:val="0"/>
                  <w:marRight w:val="0"/>
                  <w:marTop w:val="0"/>
                  <w:marBottom w:val="0"/>
                  <w:divBdr>
                    <w:top w:val="none" w:sz="0" w:space="0" w:color="auto"/>
                    <w:left w:val="none" w:sz="0" w:space="0" w:color="auto"/>
                    <w:bottom w:val="none" w:sz="0" w:space="0" w:color="auto"/>
                    <w:right w:val="none" w:sz="0" w:space="0" w:color="auto"/>
                  </w:divBdr>
                </w:div>
              </w:divsChild>
            </w:div>
            <w:div w:id="458691905">
              <w:marLeft w:val="0"/>
              <w:marRight w:val="0"/>
              <w:marTop w:val="0"/>
              <w:marBottom w:val="0"/>
              <w:divBdr>
                <w:top w:val="none" w:sz="0" w:space="0" w:color="auto"/>
                <w:left w:val="none" w:sz="0" w:space="0" w:color="auto"/>
                <w:bottom w:val="none" w:sz="0" w:space="0" w:color="auto"/>
                <w:right w:val="none" w:sz="0" w:space="0" w:color="auto"/>
              </w:divBdr>
              <w:divsChild>
                <w:div w:id="194317921">
                  <w:marLeft w:val="0"/>
                  <w:marRight w:val="0"/>
                  <w:marTop w:val="0"/>
                  <w:marBottom w:val="0"/>
                  <w:divBdr>
                    <w:top w:val="none" w:sz="0" w:space="0" w:color="auto"/>
                    <w:left w:val="none" w:sz="0" w:space="0" w:color="auto"/>
                    <w:bottom w:val="none" w:sz="0" w:space="0" w:color="auto"/>
                    <w:right w:val="none" w:sz="0" w:space="0" w:color="auto"/>
                  </w:divBdr>
                </w:div>
              </w:divsChild>
            </w:div>
            <w:div w:id="156846185">
              <w:marLeft w:val="0"/>
              <w:marRight w:val="0"/>
              <w:marTop w:val="0"/>
              <w:marBottom w:val="0"/>
              <w:divBdr>
                <w:top w:val="none" w:sz="0" w:space="0" w:color="auto"/>
                <w:left w:val="none" w:sz="0" w:space="0" w:color="auto"/>
                <w:bottom w:val="none" w:sz="0" w:space="0" w:color="auto"/>
                <w:right w:val="none" w:sz="0" w:space="0" w:color="auto"/>
              </w:divBdr>
              <w:divsChild>
                <w:div w:id="2065057407">
                  <w:marLeft w:val="0"/>
                  <w:marRight w:val="0"/>
                  <w:marTop w:val="0"/>
                  <w:marBottom w:val="0"/>
                  <w:divBdr>
                    <w:top w:val="none" w:sz="0" w:space="0" w:color="auto"/>
                    <w:left w:val="none" w:sz="0" w:space="0" w:color="auto"/>
                    <w:bottom w:val="none" w:sz="0" w:space="0" w:color="auto"/>
                    <w:right w:val="none" w:sz="0" w:space="0" w:color="auto"/>
                  </w:divBdr>
                </w:div>
              </w:divsChild>
            </w:div>
            <w:div w:id="1137070479">
              <w:marLeft w:val="0"/>
              <w:marRight w:val="0"/>
              <w:marTop w:val="0"/>
              <w:marBottom w:val="0"/>
              <w:divBdr>
                <w:top w:val="none" w:sz="0" w:space="0" w:color="auto"/>
                <w:left w:val="none" w:sz="0" w:space="0" w:color="auto"/>
                <w:bottom w:val="none" w:sz="0" w:space="0" w:color="auto"/>
                <w:right w:val="none" w:sz="0" w:space="0" w:color="auto"/>
              </w:divBdr>
              <w:divsChild>
                <w:div w:id="66540712">
                  <w:marLeft w:val="0"/>
                  <w:marRight w:val="0"/>
                  <w:marTop w:val="0"/>
                  <w:marBottom w:val="0"/>
                  <w:divBdr>
                    <w:top w:val="none" w:sz="0" w:space="0" w:color="auto"/>
                    <w:left w:val="none" w:sz="0" w:space="0" w:color="auto"/>
                    <w:bottom w:val="none" w:sz="0" w:space="0" w:color="auto"/>
                    <w:right w:val="none" w:sz="0" w:space="0" w:color="auto"/>
                  </w:divBdr>
                </w:div>
              </w:divsChild>
            </w:div>
            <w:div w:id="1890913899">
              <w:marLeft w:val="0"/>
              <w:marRight w:val="0"/>
              <w:marTop w:val="0"/>
              <w:marBottom w:val="0"/>
              <w:divBdr>
                <w:top w:val="none" w:sz="0" w:space="0" w:color="auto"/>
                <w:left w:val="none" w:sz="0" w:space="0" w:color="auto"/>
                <w:bottom w:val="none" w:sz="0" w:space="0" w:color="auto"/>
                <w:right w:val="none" w:sz="0" w:space="0" w:color="auto"/>
              </w:divBdr>
              <w:divsChild>
                <w:div w:id="2130468793">
                  <w:marLeft w:val="0"/>
                  <w:marRight w:val="0"/>
                  <w:marTop w:val="0"/>
                  <w:marBottom w:val="0"/>
                  <w:divBdr>
                    <w:top w:val="none" w:sz="0" w:space="0" w:color="auto"/>
                    <w:left w:val="none" w:sz="0" w:space="0" w:color="auto"/>
                    <w:bottom w:val="none" w:sz="0" w:space="0" w:color="auto"/>
                    <w:right w:val="none" w:sz="0" w:space="0" w:color="auto"/>
                  </w:divBdr>
                </w:div>
              </w:divsChild>
            </w:div>
            <w:div w:id="240599687">
              <w:marLeft w:val="0"/>
              <w:marRight w:val="0"/>
              <w:marTop w:val="0"/>
              <w:marBottom w:val="0"/>
              <w:divBdr>
                <w:top w:val="none" w:sz="0" w:space="0" w:color="auto"/>
                <w:left w:val="none" w:sz="0" w:space="0" w:color="auto"/>
                <w:bottom w:val="none" w:sz="0" w:space="0" w:color="auto"/>
                <w:right w:val="none" w:sz="0" w:space="0" w:color="auto"/>
              </w:divBdr>
              <w:divsChild>
                <w:div w:id="425465938">
                  <w:marLeft w:val="0"/>
                  <w:marRight w:val="0"/>
                  <w:marTop w:val="0"/>
                  <w:marBottom w:val="0"/>
                  <w:divBdr>
                    <w:top w:val="none" w:sz="0" w:space="0" w:color="auto"/>
                    <w:left w:val="none" w:sz="0" w:space="0" w:color="auto"/>
                    <w:bottom w:val="none" w:sz="0" w:space="0" w:color="auto"/>
                    <w:right w:val="none" w:sz="0" w:space="0" w:color="auto"/>
                  </w:divBdr>
                </w:div>
              </w:divsChild>
            </w:div>
            <w:div w:id="1235165024">
              <w:marLeft w:val="0"/>
              <w:marRight w:val="0"/>
              <w:marTop w:val="0"/>
              <w:marBottom w:val="0"/>
              <w:divBdr>
                <w:top w:val="none" w:sz="0" w:space="0" w:color="auto"/>
                <w:left w:val="none" w:sz="0" w:space="0" w:color="auto"/>
                <w:bottom w:val="none" w:sz="0" w:space="0" w:color="auto"/>
                <w:right w:val="none" w:sz="0" w:space="0" w:color="auto"/>
              </w:divBdr>
              <w:divsChild>
                <w:div w:id="1603294546">
                  <w:marLeft w:val="0"/>
                  <w:marRight w:val="0"/>
                  <w:marTop w:val="0"/>
                  <w:marBottom w:val="0"/>
                  <w:divBdr>
                    <w:top w:val="none" w:sz="0" w:space="0" w:color="auto"/>
                    <w:left w:val="none" w:sz="0" w:space="0" w:color="auto"/>
                    <w:bottom w:val="none" w:sz="0" w:space="0" w:color="auto"/>
                    <w:right w:val="none" w:sz="0" w:space="0" w:color="auto"/>
                  </w:divBdr>
                </w:div>
              </w:divsChild>
            </w:div>
            <w:div w:id="2114009604">
              <w:marLeft w:val="0"/>
              <w:marRight w:val="0"/>
              <w:marTop w:val="0"/>
              <w:marBottom w:val="0"/>
              <w:divBdr>
                <w:top w:val="none" w:sz="0" w:space="0" w:color="auto"/>
                <w:left w:val="none" w:sz="0" w:space="0" w:color="auto"/>
                <w:bottom w:val="none" w:sz="0" w:space="0" w:color="auto"/>
                <w:right w:val="none" w:sz="0" w:space="0" w:color="auto"/>
              </w:divBdr>
              <w:divsChild>
                <w:div w:id="857238792">
                  <w:marLeft w:val="0"/>
                  <w:marRight w:val="0"/>
                  <w:marTop w:val="0"/>
                  <w:marBottom w:val="0"/>
                  <w:divBdr>
                    <w:top w:val="none" w:sz="0" w:space="0" w:color="auto"/>
                    <w:left w:val="none" w:sz="0" w:space="0" w:color="auto"/>
                    <w:bottom w:val="none" w:sz="0" w:space="0" w:color="auto"/>
                    <w:right w:val="none" w:sz="0" w:space="0" w:color="auto"/>
                  </w:divBdr>
                </w:div>
              </w:divsChild>
            </w:div>
            <w:div w:id="327095870">
              <w:marLeft w:val="0"/>
              <w:marRight w:val="0"/>
              <w:marTop w:val="0"/>
              <w:marBottom w:val="0"/>
              <w:divBdr>
                <w:top w:val="none" w:sz="0" w:space="0" w:color="auto"/>
                <w:left w:val="none" w:sz="0" w:space="0" w:color="auto"/>
                <w:bottom w:val="none" w:sz="0" w:space="0" w:color="auto"/>
                <w:right w:val="none" w:sz="0" w:space="0" w:color="auto"/>
              </w:divBdr>
              <w:divsChild>
                <w:div w:id="1320621355">
                  <w:marLeft w:val="0"/>
                  <w:marRight w:val="0"/>
                  <w:marTop w:val="0"/>
                  <w:marBottom w:val="0"/>
                  <w:divBdr>
                    <w:top w:val="none" w:sz="0" w:space="0" w:color="auto"/>
                    <w:left w:val="none" w:sz="0" w:space="0" w:color="auto"/>
                    <w:bottom w:val="none" w:sz="0" w:space="0" w:color="auto"/>
                    <w:right w:val="none" w:sz="0" w:space="0" w:color="auto"/>
                  </w:divBdr>
                </w:div>
              </w:divsChild>
            </w:div>
            <w:div w:id="942957214">
              <w:marLeft w:val="0"/>
              <w:marRight w:val="0"/>
              <w:marTop w:val="0"/>
              <w:marBottom w:val="0"/>
              <w:divBdr>
                <w:top w:val="none" w:sz="0" w:space="0" w:color="auto"/>
                <w:left w:val="none" w:sz="0" w:space="0" w:color="auto"/>
                <w:bottom w:val="none" w:sz="0" w:space="0" w:color="auto"/>
                <w:right w:val="none" w:sz="0" w:space="0" w:color="auto"/>
              </w:divBdr>
              <w:divsChild>
                <w:div w:id="147400665">
                  <w:marLeft w:val="0"/>
                  <w:marRight w:val="0"/>
                  <w:marTop w:val="0"/>
                  <w:marBottom w:val="0"/>
                  <w:divBdr>
                    <w:top w:val="none" w:sz="0" w:space="0" w:color="auto"/>
                    <w:left w:val="none" w:sz="0" w:space="0" w:color="auto"/>
                    <w:bottom w:val="none" w:sz="0" w:space="0" w:color="auto"/>
                    <w:right w:val="none" w:sz="0" w:space="0" w:color="auto"/>
                  </w:divBdr>
                </w:div>
              </w:divsChild>
            </w:div>
            <w:div w:id="706103116">
              <w:marLeft w:val="0"/>
              <w:marRight w:val="0"/>
              <w:marTop w:val="0"/>
              <w:marBottom w:val="0"/>
              <w:divBdr>
                <w:top w:val="none" w:sz="0" w:space="0" w:color="auto"/>
                <w:left w:val="none" w:sz="0" w:space="0" w:color="auto"/>
                <w:bottom w:val="none" w:sz="0" w:space="0" w:color="auto"/>
                <w:right w:val="none" w:sz="0" w:space="0" w:color="auto"/>
              </w:divBdr>
              <w:divsChild>
                <w:div w:id="200392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7552">
      <w:bodyDiv w:val="1"/>
      <w:marLeft w:val="0"/>
      <w:marRight w:val="0"/>
      <w:marTop w:val="0"/>
      <w:marBottom w:val="0"/>
      <w:divBdr>
        <w:top w:val="none" w:sz="0" w:space="0" w:color="auto"/>
        <w:left w:val="none" w:sz="0" w:space="0" w:color="auto"/>
        <w:bottom w:val="none" w:sz="0" w:space="0" w:color="auto"/>
        <w:right w:val="none" w:sz="0" w:space="0" w:color="auto"/>
      </w:divBdr>
      <w:divsChild>
        <w:div w:id="134416259">
          <w:marLeft w:val="0"/>
          <w:marRight w:val="0"/>
          <w:marTop w:val="0"/>
          <w:marBottom w:val="0"/>
          <w:divBdr>
            <w:top w:val="none" w:sz="0" w:space="0" w:color="auto"/>
            <w:left w:val="none" w:sz="0" w:space="0" w:color="auto"/>
            <w:bottom w:val="none" w:sz="0" w:space="0" w:color="auto"/>
            <w:right w:val="none" w:sz="0" w:space="0" w:color="auto"/>
          </w:divBdr>
          <w:divsChild>
            <w:div w:id="227040624">
              <w:marLeft w:val="0"/>
              <w:marRight w:val="0"/>
              <w:marTop w:val="0"/>
              <w:marBottom w:val="0"/>
              <w:divBdr>
                <w:top w:val="none" w:sz="0" w:space="0" w:color="auto"/>
                <w:left w:val="none" w:sz="0" w:space="0" w:color="auto"/>
                <w:bottom w:val="none" w:sz="0" w:space="0" w:color="auto"/>
                <w:right w:val="none" w:sz="0" w:space="0" w:color="auto"/>
              </w:divBdr>
              <w:divsChild>
                <w:div w:id="2111465917">
                  <w:marLeft w:val="0"/>
                  <w:marRight w:val="0"/>
                  <w:marTop w:val="0"/>
                  <w:marBottom w:val="0"/>
                  <w:divBdr>
                    <w:top w:val="none" w:sz="0" w:space="0" w:color="auto"/>
                    <w:left w:val="none" w:sz="0" w:space="0" w:color="auto"/>
                    <w:bottom w:val="none" w:sz="0" w:space="0" w:color="auto"/>
                    <w:right w:val="none" w:sz="0" w:space="0" w:color="auto"/>
                  </w:divBdr>
                </w:div>
              </w:divsChild>
            </w:div>
            <w:div w:id="2101828976">
              <w:marLeft w:val="0"/>
              <w:marRight w:val="0"/>
              <w:marTop w:val="0"/>
              <w:marBottom w:val="0"/>
              <w:divBdr>
                <w:top w:val="none" w:sz="0" w:space="0" w:color="auto"/>
                <w:left w:val="none" w:sz="0" w:space="0" w:color="auto"/>
                <w:bottom w:val="none" w:sz="0" w:space="0" w:color="auto"/>
                <w:right w:val="none" w:sz="0" w:space="0" w:color="auto"/>
              </w:divBdr>
              <w:divsChild>
                <w:div w:id="901063429">
                  <w:marLeft w:val="0"/>
                  <w:marRight w:val="0"/>
                  <w:marTop w:val="0"/>
                  <w:marBottom w:val="0"/>
                  <w:divBdr>
                    <w:top w:val="none" w:sz="0" w:space="0" w:color="auto"/>
                    <w:left w:val="none" w:sz="0" w:space="0" w:color="auto"/>
                    <w:bottom w:val="none" w:sz="0" w:space="0" w:color="auto"/>
                    <w:right w:val="none" w:sz="0" w:space="0" w:color="auto"/>
                  </w:divBdr>
                </w:div>
              </w:divsChild>
            </w:div>
            <w:div w:id="964123190">
              <w:marLeft w:val="0"/>
              <w:marRight w:val="0"/>
              <w:marTop w:val="0"/>
              <w:marBottom w:val="0"/>
              <w:divBdr>
                <w:top w:val="none" w:sz="0" w:space="0" w:color="auto"/>
                <w:left w:val="none" w:sz="0" w:space="0" w:color="auto"/>
                <w:bottom w:val="none" w:sz="0" w:space="0" w:color="auto"/>
                <w:right w:val="none" w:sz="0" w:space="0" w:color="auto"/>
              </w:divBdr>
              <w:divsChild>
                <w:div w:id="861893385">
                  <w:marLeft w:val="0"/>
                  <w:marRight w:val="0"/>
                  <w:marTop w:val="0"/>
                  <w:marBottom w:val="0"/>
                  <w:divBdr>
                    <w:top w:val="none" w:sz="0" w:space="0" w:color="auto"/>
                    <w:left w:val="none" w:sz="0" w:space="0" w:color="auto"/>
                    <w:bottom w:val="none" w:sz="0" w:space="0" w:color="auto"/>
                    <w:right w:val="none" w:sz="0" w:space="0" w:color="auto"/>
                  </w:divBdr>
                </w:div>
              </w:divsChild>
            </w:div>
            <w:div w:id="933590318">
              <w:marLeft w:val="0"/>
              <w:marRight w:val="0"/>
              <w:marTop w:val="0"/>
              <w:marBottom w:val="0"/>
              <w:divBdr>
                <w:top w:val="none" w:sz="0" w:space="0" w:color="auto"/>
                <w:left w:val="none" w:sz="0" w:space="0" w:color="auto"/>
                <w:bottom w:val="none" w:sz="0" w:space="0" w:color="auto"/>
                <w:right w:val="none" w:sz="0" w:space="0" w:color="auto"/>
              </w:divBdr>
              <w:divsChild>
                <w:div w:id="1579243097">
                  <w:marLeft w:val="0"/>
                  <w:marRight w:val="0"/>
                  <w:marTop w:val="0"/>
                  <w:marBottom w:val="0"/>
                  <w:divBdr>
                    <w:top w:val="none" w:sz="0" w:space="0" w:color="auto"/>
                    <w:left w:val="none" w:sz="0" w:space="0" w:color="auto"/>
                    <w:bottom w:val="none" w:sz="0" w:space="0" w:color="auto"/>
                    <w:right w:val="none" w:sz="0" w:space="0" w:color="auto"/>
                  </w:divBdr>
                </w:div>
              </w:divsChild>
            </w:div>
            <w:div w:id="10374863">
              <w:marLeft w:val="0"/>
              <w:marRight w:val="0"/>
              <w:marTop w:val="0"/>
              <w:marBottom w:val="0"/>
              <w:divBdr>
                <w:top w:val="none" w:sz="0" w:space="0" w:color="auto"/>
                <w:left w:val="none" w:sz="0" w:space="0" w:color="auto"/>
                <w:bottom w:val="none" w:sz="0" w:space="0" w:color="auto"/>
                <w:right w:val="none" w:sz="0" w:space="0" w:color="auto"/>
              </w:divBdr>
              <w:divsChild>
                <w:div w:id="67270711">
                  <w:marLeft w:val="0"/>
                  <w:marRight w:val="0"/>
                  <w:marTop w:val="0"/>
                  <w:marBottom w:val="0"/>
                  <w:divBdr>
                    <w:top w:val="none" w:sz="0" w:space="0" w:color="auto"/>
                    <w:left w:val="none" w:sz="0" w:space="0" w:color="auto"/>
                    <w:bottom w:val="none" w:sz="0" w:space="0" w:color="auto"/>
                    <w:right w:val="none" w:sz="0" w:space="0" w:color="auto"/>
                  </w:divBdr>
                </w:div>
              </w:divsChild>
            </w:div>
            <w:div w:id="389041882">
              <w:marLeft w:val="0"/>
              <w:marRight w:val="0"/>
              <w:marTop w:val="0"/>
              <w:marBottom w:val="0"/>
              <w:divBdr>
                <w:top w:val="none" w:sz="0" w:space="0" w:color="auto"/>
                <w:left w:val="none" w:sz="0" w:space="0" w:color="auto"/>
                <w:bottom w:val="none" w:sz="0" w:space="0" w:color="auto"/>
                <w:right w:val="none" w:sz="0" w:space="0" w:color="auto"/>
              </w:divBdr>
              <w:divsChild>
                <w:div w:id="1810780386">
                  <w:marLeft w:val="0"/>
                  <w:marRight w:val="0"/>
                  <w:marTop w:val="0"/>
                  <w:marBottom w:val="0"/>
                  <w:divBdr>
                    <w:top w:val="none" w:sz="0" w:space="0" w:color="auto"/>
                    <w:left w:val="none" w:sz="0" w:space="0" w:color="auto"/>
                    <w:bottom w:val="none" w:sz="0" w:space="0" w:color="auto"/>
                    <w:right w:val="none" w:sz="0" w:space="0" w:color="auto"/>
                  </w:divBdr>
                </w:div>
              </w:divsChild>
            </w:div>
            <w:div w:id="75592397">
              <w:marLeft w:val="0"/>
              <w:marRight w:val="0"/>
              <w:marTop w:val="0"/>
              <w:marBottom w:val="0"/>
              <w:divBdr>
                <w:top w:val="none" w:sz="0" w:space="0" w:color="auto"/>
                <w:left w:val="none" w:sz="0" w:space="0" w:color="auto"/>
                <w:bottom w:val="none" w:sz="0" w:space="0" w:color="auto"/>
                <w:right w:val="none" w:sz="0" w:space="0" w:color="auto"/>
              </w:divBdr>
              <w:divsChild>
                <w:div w:id="371350995">
                  <w:marLeft w:val="0"/>
                  <w:marRight w:val="0"/>
                  <w:marTop w:val="0"/>
                  <w:marBottom w:val="0"/>
                  <w:divBdr>
                    <w:top w:val="none" w:sz="0" w:space="0" w:color="auto"/>
                    <w:left w:val="none" w:sz="0" w:space="0" w:color="auto"/>
                    <w:bottom w:val="none" w:sz="0" w:space="0" w:color="auto"/>
                    <w:right w:val="none" w:sz="0" w:space="0" w:color="auto"/>
                  </w:divBdr>
                </w:div>
              </w:divsChild>
            </w:div>
            <w:div w:id="1631933548">
              <w:marLeft w:val="0"/>
              <w:marRight w:val="0"/>
              <w:marTop w:val="0"/>
              <w:marBottom w:val="0"/>
              <w:divBdr>
                <w:top w:val="none" w:sz="0" w:space="0" w:color="auto"/>
                <w:left w:val="none" w:sz="0" w:space="0" w:color="auto"/>
                <w:bottom w:val="none" w:sz="0" w:space="0" w:color="auto"/>
                <w:right w:val="none" w:sz="0" w:space="0" w:color="auto"/>
              </w:divBdr>
              <w:divsChild>
                <w:div w:id="1199006336">
                  <w:marLeft w:val="0"/>
                  <w:marRight w:val="0"/>
                  <w:marTop w:val="0"/>
                  <w:marBottom w:val="0"/>
                  <w:divBdr>
                    <w:top w:val="none" w:sz="0" w:space="0" w:color="auto"/>
                    <w:left w:val="none" w:sz="0" w:space="0" w:color="auto"/>
                    <w:bottom w:val="none" w:sz="0" w:space="0" w:color="auto"/>
                    <w:right w:val="none" w:sz="0" w:space="0" w:color="auto"/>
                  </w:divBdr>
                </w:div>
              </w:divsChild>
            </w:div>
            <w:div w:id="1836725048">
              <w:marLeft w:val="0"/>
              <w:marRight w:val="0"/>
              <w:marTop w:val="0"/>
              <w:marBottom w:val="0"/>
              <w:divBdr>
                <w:top w:val="none" w:sz="0" w:space="0" w:color="auto"/>
                <w:left w:val="none" w:sz="0" w:space="0" w:color="auto"/>
                <w:bottom w:val="none" w:sz="0" w:space="0" w:color="auto"/>
                <w:right w:val="none" w:sz="0" w:space="0" w:color="auto"/>
              </w:divBdr>
              <w:divsChild>
                <w:div w:id="1178732697">
                  <w:marLeft w:val="0"/>
                  <w:marRight w:val="0"/>
                  <w:marTop w:val="0"/>
                  <w:marBottom w:val="0"/>
                  <w:divBdr>
                    <w:top w:val="none" w:sz="0" w:space="0" w:color="auto"/>
                    <w:left w:val="none" w:sz="0" w:space="0" w:color="auto"/>
                    <w:bottom w:val="none" w:sz="0" w:space="0" w:color="auto"/>
                    <w:right w:val="none" w:sz="0" w:space="0" w:color="auto"/>
                  </w:divBdr>
                </w:div>
              </w:divsChild>
            </w:div>
            <w:div w:id="58596916">
              <w:marLeft w:val="0"/>
              <w:marRight w:val="0"/>
              <w:marTop w:val="0"/>
              <w:marBottom w:val="0"/>
              <w:divBdr>
                <w:top w:val="none" w:sz="0" w:space="0" w:color="auto"/>
                <w:left w:val="none" w:sz="0" w:space="0" w:color="auto"/>
                <w:bottom w:val="none" w:sz="0" w:space="0" w:color="auto"/>
                <w:right w:val="none" w:sz="0" w:space="0" w:color="auto"/>
              </w:divBdr>
              <w:divsChild>
                <w:div w:id="187372358">
                  <w:marLeft w:val="0"/>
                  <w:marRight w:val="0"/>
                  <w:marTop w:val="0"/>
                  <w:marBottom w:val="0"/>
                  <w:divBdr>
                    <w:top w:val="none" w:sz="0" w:space="0" w:color="auto"/>
                    <w:left w:val="none" w:sz="0" w:space="0" w:color="auto"/>
                    <w:bottom w:val="none" w:sz="0" w:space="0" w:color="auto"/>
                    <w:right w:val="none" w:sz="0" w:space="0" w:color="auto"/>
                  </w:divBdr>
                </w:div>
              </w:divsChild>
            </w:div>
            <w:div w:id="1101100255">
              <w:marLeft w:val="0"/>
              <w:marRight w:val="0"/>
              <w:marTop w:val="0"/>
              <w:marBottom w:val="0"/>
              <w:divBdr>
                <w:top w:val="none" w:sz="0" w:space="0" w:color="auto"/>
                <w:left w:val="none" w:sz="0" w:space="0" w:color="auto"/>
                <w:bottom w:val="none" w:sz="0" w:space="0" w:color="auto"/>
                <w:right w:val="none" w:sz="0" w:space="0" w:color="auto"/>
              </w:divBdr>
              <w:divsChild>
                <w:div w:id="822744784">
                  <w:marLeft w:val="0"/>
                  <w:marRight w:val="0"/>
                  <w:marTop w:val="0"/>
                  <w:marBottom w:val="0"/>
                  <w:divBdr>
                    <w:top w:val="none" w:sz="0" w:space="0" w:color="auto"/>
                    <w:left w:val="none" w:sz="0" w:space="0" w:color="auto"/>
                    <w:bottom w:val="none" w:sz="0" w:space="0" w:color="auto"/>
                    <w:right w:val="none" w:sz="0" w:space="0" w:color="auto"/>
                  </w:divBdr>
                </w:div>
              </w:divsChild>
            </w:div>
            <w:div w:id="1326008323">
              <w:marLeft w:val="0"/>
              <w:marRight w:val="0"/>
              <w:marTop w:val="0"/>
              <w:marBottom w:val="0"/>
              <w:divBdr>
                <w:top w:val="none" w:sz="0" w:space="0" w:color="auto"/>
                <w:left w:val="none" w:sz="0" w:space="0" w:color="auto"/>
                <w:bottom w:val="none" w:sz="0" w:space="0" w:color="auto"/>
                <w:right w:val="none" w:sz="0" w:space="0" w:color="auto"/>
              </w:divBdr>
              <w:divsChild>
                <w:div w:id="865673100">
                  <w:marLeft w:val="0"/>
                  <w:marRight w:val="0"/>
                  <w:marTop w:val="0"/>
                  <w:marBottom w:val="0"/>
                  <w:divBdr>
                    <w:top w:val="none" w:sz="0" w:space="0" w:color="auto"/>
                    <w:left w:val="none" w:sz="0" w:space="0" w:color="auto"/>
                    <w:bottom w:val="none" w:sz="0" w:space="0" w:color="auto"/>
                    <w:right w:val="none" w:sz="0" w:space="0" w:color="auto"/>
                  </w:divBdr>
                </w:div>
              </w:divsChild>
            </w:div>
            <w:div w:id="191381455">
              <w:marLeft w:val="0"/>
              <w:marRight w:val="0"/>
              <w:marTop w:val="0"/>
              <w:marBottom w:val="0"/>
              <w:divBdr>
                <w:top w:val="none" w:sz="0" w:space="0" w:color="auto"/>
                <w:left w:val="none" w:sz="0" w:space="0" w:color="auto"/>
                <w:bottom w:val="none" w:sz="0" w:space="0" w:color="auto"/>
                <w:right w:val="none" w:sz="0" w:space="0" w:color="auto"/>
              </w:divBdr>
              <w:divsChild>
                <w:div w:id="12738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999933">
      <w:bodyDiv w:val="1"/>
      <w:marLeft w:val="0"/>
      <w:marRight w:val="0"/>
      <w:marTop w:val="0"/>
      <w:marBottom w:val="0"/>
      <w:divBdr>
        <w:top w:val="none" w:sz="0" w:space="0" w:color="auto"/>
        <w:left w:val="none" w:sz="0" w:space="0" w:color="auto"/>
        <w:bottom w:val="none" w:sz="0" w:space="0" w:color="auto"/>
        <w:right w:val="none" w:sz="0" w:space="0" w:color="auto"/>
      </w:divBdr>
      <w:divsChild>
        <w:div w:id="980425702">
          <w:marLeft w:val="0"/>
          <w:marRight w:val="0"/>
          <w:marTop w:val="0"/>
          <w:marBottom w:val="0"/>
          <w:divBdr>
            <w:top w:val="none" w:sz="0" w:space="0" w:color="auto"/>
            <w:left w:val="none" w:sz="0" w:space="0" w:color="auto"/>
            <w:bottom w:val="none" w:sz="0" w:space="0" w:color="auto"/>
            <w:right w:val="none" w:sz="0" w:space="0" w:color="auto"/>
          </w:divBdr>
          <w:divsChild>
            <w:div w:id="941449204">
              <w:marLeft w:val="0"/>
              <w:marRight w:val="0"/>
              <w:marTop w:val="0"/>
              <w:marBottom w:val="0"/>
              <w:divBdr>
                <w:top w:val="none" w:sz="0" w:space="0" w:color="auto"/>
                <w:left w:val="none" w:sz="0" w:space="0" w:color="auto"/>
                <w:bottom w:val="none" w:sz="0" w:space="0" w:color="auto"/>
                <w:right w:val="none" w:sz="0" w:space="0" w:color="auto"/>
              </w:divBdr>
              <w:divsChild>
                <w:div w:id="69882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2021">
          <w:marLeft w:val="0"/>
          <w:marRight w:val="0"/>
          <w:marTop w:val="0"/>
          <w:marBottom w:val="0"/>
          <w:divBdr>
            <w:top w:val="none" w:sz="0" w:space="0" w:color="auto"/>
            <w:left w:val="none" w:sz="0" w:space="0" w:color="auto"/>
            <w:bottom w:val="none" w:sz="0" w:space="0" w:color="auto"/>
            <w:right w:val="none" w:sz="0" w:space="0" w:color="auto"/>
          </w:divBdr>
          <w:divsChild>
            <w:div w:id="1432891891">
              <w:marLeft w:val="0"/>
              <w:marRight w:val="0"/>
              <w:marTop w:val="0"/>
              <w:marBottom w:val="0"/>
              <w:divBdr>
                <w:top w:val="none" w:sz="0" w:space="0" w:color="auto"/>
                <w:left w:val="none" w:sz="0" w:space="0" w:color="auto"/>
                <w:bottom w:val="none" w:sz="0" w:space="0" w:color="auto"/>
                <w:right w:val="none" w:sz="0" w:space="0" w:color="auto"/>
              </w:divBdr>
              <w:divsChild>
                <w:div w:id="144645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263819">
      <w:bodyDiv w:val="1"/>
      <w:marLeft w:val="0"/>
      <w:marRight w:val="0"/>
      <w:marTop w:val="0"/>
      <w:marBottom w:val="0"/>
      <w:divBdr>
        <w:top w:val="none" w:sz="0" w:space="0" w:color="auto"/>
        <w:left w:val="none" w:sz="0" w:space="0" w:color="auto"/>
        <w:bottom w:val="none" w:sz="0" w:space="0" w:color="auto"/>
        <w:right w:val="none" w:sz="0" w:space="0" w:color="auto"/>
      </w:divBdr>
    </w:div>
    <w:div w:id="1264413028">
      <w:bodyDiv w:val="1"/>
      <w:marLeft w:val="0"/>
      <w:marRight w:val="0"/>
      <w:marTop w:val="0"/>
      <w:marBottom w:val="0"/>
      <w:divBdr>
        <w:top w:val="none" w:sz="0" w:space="0" w:color="auto"/>
        <w:left w:val="none" w:sz="0" w:space="0" w:color="auto"/>
        <w:bottom w:val="none" w:sz="0" w:space="0" w:color="auto"/>
        <w:right w:val="none" w:sz="0" w:space="0" w:color="auto"/>
      </w:divBdr>
      <w:divsChild>
        <w:div w:id="237712476">
          <w:marLeft w:val="0"/>
          <w:marRight w:val="0"/>
          <w:marTop w:val="0"/>
          <w:marBottom w:val="0"/>
          <w:divBdr>
            <w:top w:val="none" w:sz="0" w:space="0" w:color="auto"/>
            <w:left w:val="none" w:sz="0" w:space="0" w:color="auto"/>
            <w:bottom w:val="none" w:sz="0" w:space="0" w:color="auto"/>
            <w:right w:val="none" w:sz="0" w:space="0" w:color="auto"/>
          </w:divBdr>
          <w:divsChild>
            <w:div w:id="238757119">
              <w:marLeft w:val="0"/>
              <w:marRight w:val="0"/>
              <w:marTop w:val="0"/>
              <w:marBottom w:val="0"/>
              <w:divBdr>
                <w:top w:val="none" w:sz="0" w:space="0" w:color="auto"/>
                <w:left w:val="none" w:sz="0" w:space="0" w:color="auto"/>
                <w:bottom w:val="none" w:sz="0" w:space="0" w:color="auto"/>
                <w:right w:val="none" w:sz="0" w:space="0" w:color="auto"/>
              </w:divBdr>
              <w:divsChild>
                <w:div w:id="1653102956">
                  <w:marLeft w:val="0"/>
                  <w:marRight w:val="0"/>
                  <w:marTop w:val="0"/>
                  <w:marBottom w:val="0"/>
                  <w:divBdr>
                    <w:top w:val="none" w:sz="0" w:space="0" w:color="auto"/>
                    <w:left w:val="none" w:sz="0" w:space="0" w:color="auto"/>
                    <w:bottom w:val="none" w:sz="0" w:space="0" w:color="auto"/>
                    <w:right w:val="none" w:sz="0" w:space="0" w:color="auto"/>
                  </w:divBdr>
                </w:div>
                <w:div w:id="427238019">
                  <w:marLeft w:val="0"/>
                  <w:marRight w:val="0"/>
                  <w:marTop w:val="0"/>
                  <w:marBottom w:val="0"/>
                  <w:divBdr>
                    <w:top w:val="none" w:sz="0" w:space="0" w:color="auto"/>
                    <w:left w:val="none" w:sz="0" w:space="0" w:color="auto"/>
                    <w:bottom w:val="none" w:sz="0" w:space="0" w:color="auto"/>
                    <w:right w:val="none" w:sz="0" w:space="0" w:color="auto"/>
                  </w:divBdr>
                </w:div>
              </w:divsChild>
            </w:div>
            <w:div w:id="637999002">
              <w:marLeft w:val="0"/>
              <w:marRight w:val="0"/>
              <w:marTop w:val="0"/>
              <w:marBottom w:val="0"/>
              <w:divBdr>
                <w:top w:val="none" w:sz="0" w:space="0" w:color="auto"/>
                <w:left w:val="none" w:sz="0" w:space="0" w:color="auto"/>
                <w:bottom w:val="none" w:sz="0" w:space="0" w:color="auto"/>
                <w:right w:val="none" w:sz="0" w:space="0" w:color="auto"/>
              </w:divBdr>
              <w:divsChild>
                <w:div w:id="1640375683">
                  <w:marLeft w:val="0"/>
                  <w:marRight w:val="0"/>
                  <w:marTop w:val="0"/>
                  <w:marBottom w:val="0"/>
                  <w:divBdr>
                    <w:top w:val="none" w:sz="0" w:space="0" w:color="auto"/>
                    <w:left w:val="none" w:sz="0" w:space="0" w:color="auto"/>
                    <w:bottom w:val="none" w:sz="0" w:space="0" w:color="auto"/>
                    <w:right w:val="none" w:sz="0" w:space="0" w:color="auto"/>
                  </w:divBdr>
                </w:div>
              </w:divsChild>
            </w:div>
            <w:div w:id="1268733762">
              <w:marLeft w:val="0"/>
              <w:marRight w:val="0"/>
              <w:marTop w:val="0"/>
              <w:marBottom w:val="0"/>
              <w:divBdr>
                <w:top w:val="none" w:sz="0" w:space="0" w:color="auto"/>
                <w:left w:val="none" w:sz="0" w:space="0" w:color="auto"/>
                <w:bottom w:val="none" w:sz="0" w:space="0" w:color="auto"/>
                <w:right w:val="none" w:sz="0" w:space="0" w:color="auto"/>
              </w:divBdr>
              <w:divsChild>
                <w:div w:id="19839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52528">
          <w:marLeft w:val="0"/>
          <w:marRight w:val="0"/>
          <w:marTop w:val="0"/>
          <w:marBottom w:val="0"/>
          <w:divBdr>
            <w:top w:val="none" w:sz="0" w:space="0" w:color="auto"/>
            <w:left w:val="none" w:sz="0" w:space="0" w:color="auto"/>
            <w:bottom w:val="none" w:sz="0" w:space="0" w:color="auto"/>
            <w:right w:val="none" w:sz="0" w:space="0" w:color="auto"/>
          </w:divBdr>
          <w:divsChild>
            <w:div w:id="314116064">
              <w:marLeft w:val="0"/>
              <w:marRight w:val="0"/>
              <w:marTop w:val="0"/>
              <w:marBottom w:val="0"/>
              <w:divBdr>
                <w:top w:val="none" w:sz="0" w:space="0" w:color="auto"/>
                <w:left w:val="none" w:sz="0" w:space="0" w:color="auto"/>
                <w:bottom w:val="none" w:sz="0" w:space="0" w:color="auto"/>
                <w:right w:val="none" w:sz="0" w:space="0" w:color="auto"/>
              </w:divBdr>
              <w:divsChild>
                <w:div w:id="1337416534">
                  <w:marLeft w:val="0"/>
                  <w:marRight w:val="0"/>
                  <w:marTop w:val="0"/>
                  <w:marBottom w:val="0"/>
                  <w:divBdr>
                    <w:top w:val="none" w:sz="0" w:space="0" w:color="auto"/>
                    <w:left w:val="none" w:sz="0" w:space="0" w:color="auto"/>
                    <w:bottom w:val="none" w:sz="0" w:space="0" w:color="auto"/>
                    <w:right w:val="none" w:sz="0" w:space="0" w:color="auto"/>
                  </w:divBdr>
                </w:div>
              </w:divsChild>
            </w:div>
            <w:div w:id="1565331568">
              <w:marLeft w:val="0"/>
              <w:marRight w:val="0"/>
              <w:marTop w:val="0"/>
              <w:marBottom w:val="0"/>
              <w:divBdr>
                <w:top w:val="none" w:sz="0" w:space="0" w:color="auto"/>
                <w:left w:val="none" w:sz="0" w:space="0" w:color="auto"/>
                <w:bottom w:val="none" w:sz="0" w:space="0" w:color="auto"/>
                <w:right w:val="none" w:sz="0" w:space="0" w:color="auto"/>
              </w:divBdr>
              <w:divsChild>
                <w:div w:id="516114192">
                  <w:marLeft w:val="0"/>
                  <w:marRight w:val="0"/>
                  <w:marTop w:val="0"/>
                  <w:marBottom w:val="0"/>
                  <w:divBdr>
                    <w:top w:val="none" w:sz="0" w:space="0" w:color="auto"/>
                    <w:left w:val="none" w:sz="0" w:space="0" w:color="auto"/>
                    <w:bottom w:val="none" w:sz="0" w:space="0" w:color="auto"/>
                    <w:right w:val="none" w:sz="0" w:space="0" w:color="auto"/>
                  </w:divBdr>
                </w:div>
              </w:divsChild>
            </w:div>
            <w:div w:id="2002614538">
              <w:marLeft w:val="0"/>
              <w:marRight w:val="0"/>
              <w:marTop w:val="0"/>
              <w:marBottom w:val="0"/>
              <w:divBdr>
                <w:top w:val="none" w:sz="0" w:space="0" w:color="auto"/>
                <w:left w:val="none" w:sz="0" w:space="0" w:color="auto"/>
                <w:bottom w:val="none" w:sz="0" w:space="0" w:color="auto"/>
                <w:right w:val="none" w:sz="0" w:space="0" w:color="auto"/>
              </w:divBdr>
              <w:divsChild>
                <w:div w:id="527909352">
                  <w:marLeft w:val="0"/>
                  <w:marRight w:val="0"/>
                  <w:marTop w:val="0"/>
                  <w:marBottom w:val="0"/>
                  <w:divBdr>
                    <w:top w:val="none" w:sz="0" w:space="0" w:color="auto"/>
                    <w:left w:val="none" w:sz="0" w:space="0" w:color="auto"/>
                    <w:bottom w:val="none" w:sz="0" w:space="0" w:color="auto"/>
                    <w:right w:val="none" w:sz="0" w:space="0" w:color="auto"/>
                  </w:divBdr>
                </w:div>
              </w:divsChild>
            </w:div>
            <w:div w:id="28379610">
              <w:marLeft w:val="0"/>
              <w:marRight w:val="0"/>
              <w:marTop w:val="0"/>
              <w:marBottom w:val="0"/>
              <w:divBdr>
                <w:top w:val="none" w:sz="0" w:space="0" w:color="auto"/>
                <w:left w:val="none" w:sz="0" w:space="0" w:color="auto"/>
                <w:bottom w:val="none" w:sz="0" w:space="0" w:color="auto"/>
                <w:right w:val="none" w:sz="0" w:space="0" w:color="auto"/>
              </w:divBdr>
              <w:divsChild>
                <w:div w:id="6011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799030">
      <w:bodyDiv w:val="1"/>
      <w:marLeft w:val="0"/>
      <w:marRight w:val="0"/>
      <w:marTop w:val="0"/>
      <w:marBottom w:val="0"/>
      <w:divBdr>
        <w:top w:val="none" w:sz="0" w:space="0" w:color="auto"/>
        <w:left w:val="none" w:sz="0" w:space="0" w:color="auto"/>
        <w:bottom w:val="none" w:sz="0" w:space="0" w:color="auto"/>
        <w:right w:val="none" w:sz="0" w:space="0" w:color="auto"/>
      </w:divBdr>
    </w:div>
    <w:div w:id="1429228414">
      <w:bodyDiv w:val="1"/>
      <w:marLeft w:val="0"/>
      <w:marRight w:val="0"/>
      <w:marTop w:val="0"/>
      <w:marBottom w:val="0"/>
      <w:divBdr>
        <w:top w:val="none" w:sz="0" w:space="0" w:color="auto"/>
        <w:left w:val="none" w:sz="0" w:space="0" w:color="auto"/>
        <w:bottom w:val="none" w:sz="0" w:space="0" w:color="auto"/>
        <w:right w:val="none" w:sz="0" w:space="0" w:color="auto"/>
      </w:divBdr>
    </w:div>
    <w:div w:id="1552691466">
      <w:bodyDiv w:val="1"/>
      <w:marLeft w:val="0"/>
      <w:marRight w:val="0"/>
      <w:marTop w:val="0"/>
      <w:marBottom w:val="0"/>
      <w:divBdr>
        <w:top w:val="none" w:sz="0" w:space="0" w:color="auto"/>
        <w:left w:val="none" w:sz="0" w:space="0" w:color="auto"/>
        <w:bottom w:val="none" w:sz="0" w:space="0" w:color="auto"/>
        <w:right w:val="none" w:sz="0" w:space="0" w:color="auto"/>
      </w:divBdr>
    </w:div>
    <w:div w:id="1588466223">
      <w:bodyDiv w:val="1"/>
      <w:marLeft w:val="0"/>
      <w:marRight w:val="0"/>
      <w:marTop w:val="0"/>
      <w:marBottom w:val="0"/>
      <w:divBdr>
        <w:top w:val="none" w:sz="0" w:space="0" w:color="auto"/>
        <w:left w:val="none" w:sz="0" w:space="0" w:color="auto"/>
        <w:bottom w:val="none" w:sz="0" w:space="0" w:color="auto"/>
        <w:right w:val="none" w:sz="0" w:space="0" w:color="auto"/>
      </w:divBdr>
    </w:div>
    <w:div w:id="1655141256">
      <w:bodyDiv w:val="1"/>
      <w:marLeft w:val="0"/>
      <w:marRight w:val="0"/>
      <w:marTop w:val="0"/>
      <w:marBottom w:val="0"/>
      <w:divBdr>
        <w:top w:val="none" w:sz="0" w:space="0" w:color="auto"/>
        <w:left w:val="none" w:sz="0" w:space="0" w:color="auto"/>
        <w:bottom w:val="none" w:sz="0" w:space="0" w:color="auto"/>
        <w:right w:val="none" w:sz="0" w:space="0" w:color="auto"/>
      </w:divBdr>
    </w:div>
    <w:div w:id="1783259677">
      <w:bodyDiv w:val="1"/>
      <w:marLeft w:val="0"/>
      <w:marRight w:val="0"/>
      <w:marTop w:val="0"/>
      <w:marBottom w:val="0"/>
      <w:divBdr>
        <w:top w:val="none" w:sz="0" w:space="0" w:color="auto"/>
        <w:left w:val="none" w:sz="0" w:space="0" w:color="auto"/>
        <w:bottom w:val="none" w:sz="0" w:space="0" w:color="auto"/>
        <w:right w:val="none" w:sz="0" w:space="0" w:color="auto"/>
      </w:divBdr>
    </w:div>
    <w:div w:id="2110850709">
      <w:bodyDiv w:val="1"/>
      <w:marLeft w:val="0"/>
      <w:marRight w:val="0"/>
      <w:marTop w:val="0"/>
      <w:marBottom w:val="0"/>
      <w:divBdr>
        <w:top w:val="none" w:sz="0" w:space="0" w:color="auto"/>
        <w:left w:val="none" w:sz="0" w:space="0" w:color="auto"/>
        <w:bottom w:val="none" w:sz="0" w:space="0" w:color="auto"/>
        <w:right w:val="none" w:sz="0" w:space="0" w:color="auto"/>
      </w:divBdr>
      <w:divsChild>
        <w:div w:id="717978142">
          <w:marLeft w:val="0"/>
          <w:marRight w:val="0"/>
          <w:marTop w:val="0"/>
          <w:marBottom w:val="0"/>
          <w:divBdr>
            <w:top w:val="none" w:sz="0" w:space="0" w:color="auto"/>
            <w:left w:val="none" w:sz="0" w:space="0" w:color="auto"/>
            <w:bottom w:val="none" w:sz="0" w:space="0" w:color="auto"/>
            <w:right w:val="none" w:sz="0" w:space="0" w:color="auto"/>
          </w:divBdr>
          <w:divsChild>
            <w:div w:id="1409422138">
              <w:marLeft w:val="0"/>
              <w:marRight w:val="0"/>
              <w:marTop w:val="0"/>
              <w:marBottom w:val="0"/>
              <w:divBdr>
                <w:top w:val="none" w:sz="0" w:space="0" w:color="auto"/>
                <w:left w:val="none" w:sz="0" w:space="0" w:color="auto"/>
                <w:bottom w:val="none" w:sz="0" w:space="0" w:color="auto"/>
                <w:right w:val="none" w:sz="0" w:space="0" w:color="auto"/>
              </w:divBdr>
              <w:divsChild>
                <w:div w:id="71921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nsel.service@manchester.ac.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sc@manchester.ac.uk_"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entorhub.thinkific.com/pages/secondary" TargetMode="External"/><Relationship Id="rId11"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hyperlink" Target="https://mentorhub.thinkific.com/pages/secondary" TargetMode="External"/><Relationship Id="rId4" Type="http://schemas.openxmlformats.org/officeDocument/2006/relationships/webSettings" Target="webSettings.xml"/><Relationship Id="rId9" Type="http://schemas.openxmlformats.org/officeDocument/2006/relationships/hyperlink" Target="https://mentorhub.thinkific.com/pages/second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Archer</dc:creator>
  <cp:keywords/>
  <dc:description/>
  <cp:lastModifiedBy>Rosa Archer</cp:lastModifiedBy>
  <cp:revision>2</cp:revision>
  <dcterms:created xsi:type="dcterms:W3CDTF">2025-10-09T07:25:00Z</dcterms:created>
  <dcterms:modified xsi:type="dcterms:W3CDTF">2025-10-09T07:25:00Z</dcterms:modified>
</cp:coreProperties>
</file>